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2F1A62FF" w:rsidR="0056784A" w:rsidRPr="00480284" w:rsidRDefault="0056784A" w:rsidP="0056784A">
      <w:pPr>
        <w:spacing w:after="0" w:line="240" w:lineRule="auto"/>
        <w:jc w:val="right"/>
        <w:rPr>
          <w:rFonts w:ascii="Arial Narrow" w:hAnsi="Arial Narrow" w:cs="Courier New"/>
          <w:sz w:val="20"/>
          <w:szCs w:val="20"/>
        </w:rPr>
      </w:pPr>
      <w:r w:rsidRPr="00480284">
        <w:rPr>
          <w:rFonts w:ascii="Arial Narrow" w:hAnsi="Arial Narrow" w:cs="Courier New"/>
          <w:sz w:val="20"/>
          <w:szCs w:val="20"/>
        </w:rPr>
        <w:t>(</w:t>
      </w:r>
      <w:r w:rsidR="00CE6054">
        <w:rPr>
          <w:rFonts w:ascii="Arial Narrow" w:hAnsi="Arial Narrow" w:cs="Courier New"/>
          <w:sz w:val="20"/>
          <w:szCs w:val="20"/>
        </w:rPr>
        <w:t>September</w:t>
      </w:r>
      <w:r w:rsidRPr="00480284">
        <w:rPr>
          <w:rFonts w:ascii="Arial Narrow" w:hAnsi="Arial Narrow" w:cs="Courier New"/>
          <w:sz w:val="20"/>
          <w:szCs w:val="20"/>
        </w:rPr>
        <w:t xml:space="preserve"> </w:t>
      </w:r>
      <w:r w:rsidR="00D07D7A">
        <w:rPr>
          <w:rFonts w:ascii="Arial Narrow" w:hAnsi="Arial Narrow" w:cs="Courier New"/>
          <w:sz w:val="20"/>
          <w:szCs w:val="20"/>
        </w:rPr>
        <w:t>202</w:t>
      </w:r>
      <w:r w:rsidR="00A6539E">
        <w:rPr>
          <w:rFonts w:ascii="Arial Narrow" w:hAnsi="Arial Narrow" w:cs="Courier New"/>
          <w:sz w:val="20"/>
          <w:szCs w:val="20"/>
        </w:rPr>
        <w:t>1</w:t>
      </w:r>
      <w:r w:rsidRPr="00480284">
        <w:rPr>
          <w:rFonts w:ascii="Arial Narrow" w:hAnsi="Arial Narrow" w:cs="Courier New"/>
          <w:sz w:val="20"/>
          <w:szCs w:val="20"/>
        </w:rPr>
        <w:t>)</w:t>
      </w:r>
    </w:p>
    <w:p w14:paraId="18EDAD75" w14:textId="77777777" w:rsidR="0056784A" w:rsidRPr="00480284" w:rsidRDefault="0056784A" w:rsidP="0056784A">
      <w:pPr>
        <w:spacing w:after="0" w:line="240" w:lineRule="auto"/>
        <w:jc w:val="right"/>
        <w:rPr>
          <w:rFonts w:ascii="Arial Narrow" w:hAnsi="Arial Narrow" w:cs="Courier New"/>
          <w:sz w:val="20"/>
          <w:szCs w:val="20"/>
        </w:rPr>
      </w:pPr>
    </w:p>
    <w:p w14:paraId="71241AE5" w14:textId="4B51D705"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PERFORMANCE </w:t>
      </w:r>
      <w:r w:rsidR="00CE6054">
        <w:rPr>
          <w:rFonts w:ascii="Arial Narrow" w:hAnsi="Arial Narrow" w:cs="Courier New"/>
          <w:sz w:val="20"/>
          <w:szCs w:val="20"/>
        </w:rPr>
        <w:t>CRITERIA</w:t>
      </w:r>
    </w:p>
    <w:p w14:paraId="1128C8A4" w14:textId="77777777"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FOR </w:t>
      </w:r>
    </w:p>
    <w:p w14:paraId="4FB65C64" w14:textId="77777777" w:rsidR="0056784A" w:rsidRPr="00357A3C" w:rsidRDefault="0056784A" w:rsidP="0056784A">
      <w:pPr>
        <w:spacing w:after="0" w:line="240" w:lineRule="auto"/>
        <w:rPr>
          <w:rFonts w:ascii="Arial Narrow" w:hAnsi="Arial Narrow" w:cs="Courier New"/>
          <w:sz w:val="20"/>
          <w:szCs w:val="20"/>
        </w:rPr>
      </w:pPr>
    </w:p>
    <w:p w14:paraId="22034CA9" w14:textId="665690B4" w:rsidR="0056784A" w:rsidRPr="007E7CEA" w:rsidRDefault="0056784A" w:rsidP="0056784A">
      <w:pPr>
        <w:spacing w:after="0" w:line="240" w:lineRule="auto"/>
        <w:jc w:val="center"/>
        <w:rPr>
          <w:rFonts w:ascii="Arial Narrow" w:hAnsi="Arial Narrow" w:cs="Courier New"/>
          <w:b/>
          <w:color w:val="000000" w:themeColor="text1"/>
          <w:sz w:val="20"/>
          <w:szCs w:val="20"/>
        </w:rPr>
      </w:pPr>
      <w:r w:rsidRPr="007E7CEA">
        <w:rPr>
          <w:rFonts w:ascii="Arial Narrow" w:hAnsi="Arial Narrow" w:cs="Courier New"/>
          <w:b/>
          <w:color w:val="000000" w:themeColor="text1"/>
          <w:sz w:val="20"/>
          <w:szCs w:val="20"/>
        </w:rPr>
        <w:t xml:space="preserve">SECTION </w:t>
      </w:r>
      <w:r w:rsidR="00B96E73" w:rsidRPr="007E7CEA">
        <w:rPr>
          <w:rFonts w:ascii="Arial Narrow" w:hAnsi="Arial Narrow" w:cs="Courier New"/>
          <w:b/>
          <w:color w:val="000000" w:themeColor="text1"/>
          <w:sz w:val="20"/>
          <w:szCs w:val="20"/>
        </w:rPr>
        <w:t>1</w:t>
      </w:r>
      <w:r w:rsidR="00C0607C">
        <w:rPr>
          <w:rFonts w:ascii="Arial Narrow" w:hAnsi="Arial Narrow" w:cs="Courier New"/>
          <w:b/>
          <w:color w:val="000000" w:themeColor="text1"/>
          <w:sz w:val="20"/>
          <w:szCs w:val="20"/>
        </w:rPr>
        <w:t>2</w:t>
      </w:r>
      <w:r w:rsidR="00B96E73" w:rsidRPr="007E7CEA">
        <w:rPr>
          <w:rFonts w:ascii="Arial Narrow" w:hAnsi="Arial Narrow" w:cs="Courier New"/>
          <w:b/>
          <w:color w:val="000000" w:themeColor="text1"/>
          <w:sz w:val="20"/>
          <w:szCs w:val="20"/>
        </w:rPr>
        <w:t xml:space="preserve"> </w:t>
      </w:r>
      <w:r w:rsidR="00C0607C">
        <w:rPr>
          <w:rFonts w:ascii="Arial Narrow" w:hAnsi="Arial Narrow" w:cs="Courier New"/>
          <w:b/>
          <w:color w:val="000000" w:themeColor="text1"/>
          <w:sz w:val="20"/>
          <w:szCs w:val="20"/>
        </w:rPr>
        <w:t>46</w:t>
      </w:r>
      <w:r w:rsidR="00B96E73" w:rsidRPr="007E7CEA">
        <w:rPr>
          <w:rFonts w:ascii="Arial Narrow" w:hAnsi="Arial Narrow" w:cs="Courier New"/>
          <w:b/>
          <w:color w:val="000000" w:themeColor="text1"/>
          <w:sz w:val="20"/>
          <w:szCs w:val="20"/>
        </w:rPr>
        <w:t xml:space="preserve"> 00</w:t>
      </w:r>
    </w:p>
    <w:p w14:paraId="73A0AB2F" w14:textId="77777777" w:rsidR="0056784A" w:rsidRPr="00357A3C" w:rsidRDefault="0056784A" w:rsidP="0056784A">
      <w:pPr>
        <w:spacing w:after="0" w:line="240" w:lineRule="auto"/>
        <w:jc w:val="center"/>
        <w:rPr>
          <w:rFonts w:ascii="Arial Narrow" w:hAnsi="Arial Narrow" w:cs="Courier New"/>
          <w:b/>
          <w:sz w:val="20"/>
          <w:szCs w:val="20"/>
        </w:rPr>
      </w:pPr>
    </w:p>
    <w:p w14:paraId="75D42853" w14:textId="2782EB97" w:rsidR="0056784A" w:rsidRPr="00357A3C" w:rsidRDefault="00C0607C" w:rsidP="0056784A">
      <w:pPr>
        <w:spacing w:after="0" w:line="240" w:lineRule="auto"/>
        <w:jc w:val="center"/>
        <w:rPr>
          <w:rFonts w:ascii="Arial Narrow" w:hAnsi="Arial Narrow" w:cs="Courier New"/>
          <w:b/>
          <w:sz w:val="20"/>
          <w:szCs w:val="20"/>
        </w:rPr>
      </w:pPr>
      <w:r>
        <w:rPr>
          <w:rFonts w:ascii="Arial Narrow" w:hAnsi="Arial Narrow" w:cs="Courier New"/>
          <w:b/>
          <w:sz w:val="20"/>
          <w:szCs w:val="20"/>
        </w:rPr>
        <w:t>FURNISHING ACCESSORIES</w:t>
      </w:r>
    </w:p>
    <w:p w14:paraId="671BFAE6" w14:textId="20AD6F14" w:rsidR="0056784A" w:rsidRPr="00357A3C" w:rsidRDefault="00A6539E" w:rsidP="0056784A">
      <w:pPr>
        <w:spacing w:after="0" w:line="240" w:lineRule="auto"/>
        <w:jc w:val="center"/>
        <w:rPr>
          <w:rFonts w:ascii="Arial Narrow" w:hAnsi="Arial Narrow" w:cs="Courier New"/>
          <w:sz w:val="20"/>
          <w:szCs w:val="20"/>
        </w:rPr>
      </w:pPr>
      <w:r>
        <w:rPr>
          <w:rFonts w:ascii="Arial Narrow" w:hAnsi="Arial Narrow" w:cs="Courier New"/>
          <w:sz w:val="20"/>
          <w:szCs w:val="20"/>
        </w:rPr>
        <w:t>0</w:t>
      </w:r>
      <w:r w:rsidR="00CE6054">
        <w:rPr>
          <w:rFonts w:ascii="Arial Narrow" w:hAnsi="Arial Narrow" w:cs="Courier New"/>
          <w:sz w:val="20"/>
          <w:szCs w:val="20"/>
        </w:rPr>
        <w:t>9</w:t>
      </w:r>
      <w:r w:rsidR="000663E2">
        <w:rPr>
          <w:rFonts w:ascii="Arial Narrow" w:hAnsi="Arial Narrow" w:cs="Courier New"/>
          <w:sz w:val="20"/>
          <w:szCs w:val="20"/>
        </w:rPr>
        <w:t>/</w:t>
      </w:r>
      <w:r w:rsidR="00D07D7A">
        <w:rPr>
          <w:rFonts w:ascii="Arial Narrow" w:hAnsi="Arial Narrow" w:cs="Courier New"/>
          <w:sz w:val="20"/>
          <w:szCs w:val="20"/>
        </w:rPr>
        <w:t>2</w:t>
      </w:r>
      <w:r>
        <w:rPr>
          <w:rFonts w:ascii="Arial Narrow" w:hAnsi="Arial Narrow" w:cs="Courier New"/>
          <w:sz w:val="20"/>
          <w:szCs w:val="20"/>
        </w:rPr>
        <w:t>1</w:t>
      </w:r>
    </w:p>
    <w:p w14:paraId="37754869" w14:textId="77777777" w:rsidR="00F53D00" w:rsidRPr="00357A3C" w:rsidRDefault="00F53D00" w:rsidP="00F53D00">
      <w:pPr>
        <w:spacing w:after="0" w:line="240" w:lineRule="auto"/>
        <w:rPr>
          <w:rFonts w:ascii="Arial Narrow" w:hAnsi="Arial Narrow" w:cs="Courier New"/>
          <w:sz w:val="20"/>
          <w:szCs w:val="20"/>
        </w:rPr>
      </w:pPr>
    </w:p>
    <w:p w14:paraId="2967AB7A" w14:textId="77777777" w:rsidR="00F53D00" w:rsidRPr="005113DC" w:rsidRDefault="00F53D00" w:rsidP="00F53D00">
      <w:pPr>
        <w:spacing w:after="0" w:line="240" w:lineRule="auto"/>
        <w:rPr>
          <w:rFonts w:ascii="Arial Narrow" w:hAnsi="Arial Narrow" w:cs="Times New Roman"/>
          <w:b/>
          <w:sz w:val="20"/>
          <w:szCs w:val="20"/>
        </w:rPr>
      </w:pPr>
      <w:r w:rsidRPr="005113DC">
        <w:rPr>
          <w:rFonts w:ascii="Arial Narrow" w:hAnsi="Arial Narrow" w:cs="Times New Roman"/>
          <w:b/>
          <w:sz w:val="20"/>
          <w:szCs w:val="20"/>
        </w:rPr>
        <w:t>TABLE OF CONTENTS</w:t>
      </w:r>
    </w:p>
    <w:p w14:paraId="092A3E2A" w14:textId="77777777" w:rsidR="00F53D00" w:rsidRPr="005113DC" w:rsidRDefault="00F53D00" w:rsidP="00F53D00">
      <w:pPr>
        <w:spacing w:after="0" w:line="240" w:lineRule="auto"/>
        <w:rPr>
          <w:rFonts w:ascii="Arial Narrow" w:hAnsi="Arial Narrow" w:cs="Times New Roman"/>
          <w:b/>
          <w:sz w:val="20"/>
          <w:szCs w:val="20"/>
        </w:rPr>
      </w:pPr>
    </w:p>
    <w:p w14:paraId="74D99E90" w14:textId="77777777" w:rsidR="00D07D7A" w:rsidRPr="00573455" w:rsidRDefault="00D07D7A" w:rsidP="00D07D7A">
      <w:pPr>
        <w:spacing w:after="0" w:line="240" w:lineRule="auto"/>
        <w:rPr>
          <w:rFonts w:ascii="Arial Narrow" w:hAnsi="Arial Narrow" w:cs="Times New Roman"/>
          <w:b/>
          <w:sz w:val="20"/>
          <w:szCs w:val="20"/>
        </w:rPr>
      </w:pPr>
      <w:r w:rsidRPr="00573455">
        <w:rPr>
          <w:rFonts w:ascii="Arial Narrow" w:hAnsi="Arial Narrow" w:cs="Times New Roman"/>
          <w:b/>
          <w:sz w:val="20"/>
          <w:szCs w:val="20"/>
        </w:rPr>
        <w:t>GENERAL</w:t>
      </w:r>
    </w:p>
    <w:p w14:paraId="5BA4E11D" w14:textId="77777777" w:rsidR="00D07D7A" w:rsidRPr="00573455" w:rsidRDefault="00D07D7A" w:rsidP="00D07D7A">
      <w:pPr>
        <w:spacing w:after="0" w:line="240" w:lineRule="auto"/>
        <w:rPr>
          <w:rFonts w:ascii="Arial Narrow" w:hAnsi="Arial Narrow" w:cs="Times New Roman"/>
          <w:b/>
          <w:sz w:val="20"/>
          <w:szCs w:val="20"/>
        </w:rPr>
      </w:pPr>
      <w:r w:rsidRPr="00573455">
        <w:rPr>
          <w:rFonts w:ascii="Arial Narrow" w:hAnsi="Arial Narrow" w:cs="Times New Roman"/>
          <w:b/>
          <w:sz w:val="20"/>
          <w:szCs w:val="20"/>
        </w:rPr>
        <w:t>1.1 REFERENCE</w:t>
      </w:r>
    </w:p>
    <w:p w14:paraId="5F5CF777" w14:textId="77777777" w:rsidR="00D07D7A" w:rsidRPr="00573455" w:rsidRDefault="00D07D7A" w:rsidP="00D07D7A">
      <w:pPr>
        <w:spacing w:after="0" w:line="240" w:lineRule="auto"/>
        <w:rPr>
          <w:rFonts w:ascii="Arial Narrow" w:hAnsi="Arial Narrow" w:cs="Times New Roman"/>
          <w:b/>
          <w:sz w:val="20"/>
          <w:szCs w:val="20"/>
        </w:rPr>
      </w:pPr>
    </w:p>
    <w:p w14:paraId="0C8E7995" w14:textId="77777777" w:rsidR="00D07D7A" w:rsidRPr="00573455" w:rsidRDefault="00D07D7A" w:rsidP="00D07D7A">
      <w:pPr>
        <w:spacing w:after="0" w:line="240" w:lineRule="auto"/>
        <w:rPr>
          <w:rFonts w:ascii="Arial Narrow" w:hAnsi="Arial Narrow" w:cs="Times New Roman"/>
          <w:b/>
          <w:sz w:val="20"/>
          <w:szCs w:val="20"/>
        </w:rPr>
      </w:pPr>
      <w:r w:rsidRPr="00573455">
        <w:rPr>
          <w:rFonts w:ascii="Arial Narrow" w:hAnsi="Arial Narrow" w:cs="Times New Roman"/>
          <w:b/>
          <w:sz w:val="20"/>
          <w:szCs w:val="20"/>
        </w:rPr>
        <w:t>2.1 DESCRIPTION &amp; MATERIALS</w:t>
      </w:r>
    </w:p>
    <w:p w14:paraId="50DB0B71" w14:textId="77777777" w:rsidR="00D07D7A" w:rsidRPr="00573455" w:rsidRDefault="00D07D7A" w:rsidP="00D07D7A">
      <w:pPr>
        <w:spacing w:after="0" w:line="240" w:lineRule="auto"/>
        <w:rPr>
          <w:rFonts w:ascii="Arial Narrow" w:hAnsi="Arial Narrow" w:cs="Times New Roman"/>
          <w:b/>
          <w:sz w:val="20"/>
          <w:szCs w:val="20"/>
        </w:rPr>
      </w:pPr>
    </w:p>
    <w:p w14:paraId="7E52BE5F" w14:textId="77777777" w:rsidR="00D07D7A" w:rsidRPr="00573455" w:rsidRDefault="00D07D7A" w:rsidP="00D07D7A">
      <w:pPr>
        <w:spacing w:after="0" w:line="240" w:lineRule="auto"/>
        <w:rPr>
          <w:rFonts w:ascii="Arial Narrow" w:hAnsi="Arial Narrow" w:cs="Times New Roman"/>
          <w:b/>
          <w:sz w:val="20"/>
          <w:szCs w:val="20"/>
        </w:rPr>
      </w:pPr>
      <w:r w:rsidRPr="00573455">
        <w:rPr>
          <w:rFonts w:ascii="Arial Narrow" w:hAnsi="Arial Narrow" w:cs="Times New Roman"/>
          <w:b/>
          <w:sz w:val="20"/>
          <w:szCs w:val="20"/>
        </w:rPr>
        <w:t xml:space="preserve">3.1 SUBMITTALS </w:t>
      </w:r>
    </w:p>
    <w:p w14:paraId="475E37ED" w14:textId="77777777" w:rsidR="00D07D7A" w:rsidRPr="00573455" w:rsidRDefault="00D07D7A" w:rsidP="00D07D7A">
      <w:pPr>
        <w:spacing w:after="0" w:line="240" w:lineRule="auto"/>
        <w:rPr>
          <w:rFonts w:ascii="Arial Narrow" w:hAnsi="Arial Narrow" w:cs="Times New Roman"/>
          <w:b/>
          <w:sz w:val="20"/>
          <w:szCs w:val="20"/>
        </w:rPr>
      </w:pPr>
      <w:r w:rsidRPr="00573455">
        <w:rPr>
          <w:rFonts w:ascii="Arial Narrow" w:hAnsi="Arial Narrow" w:cs="Times New Roman"/>
          <w:b/>
          <w:sz w:val="20"/>
          <w:szCs w:val="20"/>
        </w:rPr>
        <w:t>3.2 QUALITY ASSURANCE</w:t>
      </w:r>
    </w:p>
    <w:p w14:paraId="04944ADB" w14:textId="77777777" w:rsidR="00D07D7A" w:rsidRPr="00573455" w:rsidRDefault="00D07D7A" w:rsidP="00D07D7A">
      <w:pPr>
        <w:pStyle w:val="BodyText"/>
        <w:ind w:left="0"/>
        <w:rPr>
          <w:rFonts w:ascii="Arial Narrow" w:hAnsi="Arial Narrow" w:cs="Times New Roman"/>
          <w:b/>
        </w:rPr>
      </w:pPr>
      <w:r w:rsidRPr="00573455">
        <w:rPr>
          <w:rFonts w:ascii="Arial Narrow" w:hAnsi="Arial Narrow" w:cs="Times New Roman"/>
          <w:b/>
        </w:rPr>
        <w:t>3.3 STANDARDS DEVIATIONS</w:t>
      </w:r>
    </w:p>
    <w:p w14:paraId="4808592C" w14:textId="77777777" w:rsidR="00D07D7A" w:rsidRPr="00573455" w:rsidRDefault="00D07D7A" w:rsidP="00D07D7A">
      <w:pPr>
        <w:pStyle w:val="BodyText"/>
        <w:ind w:left="0"/>
        <w:rPr>
          <w:rFonts w:ascii="Arial Narrow" w:hAnsi="Arial Narrow" w:cs="Times New Roman"/>
          <w:b/>
        </w:rPr>
      </w:pPr>
      <w:r w:rsidRPr="00573455">
        <w:rPr>
          <w:rFonts w:ascii="Arial Narrow" w:hAnsi="Arial Narrow" w:cs="Times New Roman"/>
          <w:b/>
        </w:rPr>
        <w:t>3.4 DELIVERY, STORAGE AND PROTECTION</w:t>
      </w:r>
    </w:p>
    <w:p w14:paraId="0351CDDF" w14:textId="42B41089" w:rsidR="00D07D7A" w:rsidRPr="00573455" w:rsidRDefault="00D07D7A" w:rsidP="00D07D7A">
      <w:pPr>
        <w:pStyle w:val="BodyText"/>
        <w:ind w:left="0"/>
        <w:rPr>
          <w:rFonts w:ascii="Arial Narrow" w:hAnsi="Arial Narrow" w:cs="Times New Roman"/>
          <w:b/>
        </w:rPr>
      </w:pPr>
      <w:r w:rsidRPr="00573455">
        <w:rPr>
          <w:rFonts w:ascii="Arial Narrow" w:hAnsi="Arial Narrow" w:cs="Times New Roman"/>
          <w:b/>
        </w:rPr>
        <w:t xml:space="preserve">3.5 </w:t>
      </w:r>
      <w:r w:rsidR="007C00B5">
        <w:rPr>
          <w:rFonts w:ascii="Arial Narrow" w:hAnsi="Arial Narrow" w:cs="Times New Roman"/>
          <w:b/>
        </w:rPr>
        <w:t>INSTALLATION,</w:t>
      </w:r>
      <w:r w:rsidRPr="00573455">
        <w:rPr>
          <w:rFonts w:ascii="Arial Narrow" w:hAnsi="Arial Narrow" w:cs="Times New Roman"/>
          <w:b/>
        </w:rPr>
        <w:t xml:space="preserve"> VERIFCATION AND ACCEPTANCE TESTING</w:t>
      </w:r>
    </w:p>
    <w:p w14:paraId="7453922A" w14:textId="77777777" w:rsidR="00D07D7A" w:rsidRPr="00573455" w:rsidRDefault="00D07D7A" w:rsidP="00D07D7A">
      <w:pPr>
        <w:pStyle w:val="BodyText"/>
        <w:ind w:left="0"/>
        <w:rPr>
          <w:rFonts w:ascii="Arial Narrow" w:hAnsi="Arial Narrow" w:cs="Times New Roman"/>
          <w:b/>
        </w:rPr>
      </w:pPr>
      <w:r w:rsidRPr="00573455">
        <w:rPr>
          <w:rFonts w:ascii="Arial Narrow" w:hAnsi="Arial Narrow" w:cs="Times New Roman"/>
          <w:b/>
        </w:rPr>
        <w:t>3.6 WARRANTY</w:t>
      </w:r>
    </w:p>
    <w:p w14:paraId="26392410" w14:textId="451B5144" w:rsidR="00F53D00" w:rsidRDefault="00D07D7A" w:rsidP="00D07D7A">
      <w:pPr>
        <w:pStyle w:val="BodyText"/>
        <w:ind w:left="0"/>
        <w:rPr>
          <w:rFonts w:ascii="Arial Narrow" w:hAnsi="Arial Narrow" w:cs="Times New Roman"/>
          <w:b/>
        </w:rPr>
      </w:pPr>
      <w:r w:rsidRPr="00573455">
        <w:rPr>
          <w:rFonts w:ascii="Arial Narrow" w:hAnsi="Arial Narrow" w:cs="Times New Roman"/>
          <w:b/>
        </w:rPr>
        <w:t>3.7 OPERATIONS AND MAINTENANCE (O &amp; M</w:t>
      </w:r>
      <w:r w:rsidR="00F53D00">
        <w:rPr>
          <w:rFonts w:ascii="Arial Narrow" w:hAnsi="Arial Narrow" w:cs="Times New Roman"/>
          <w:b/>
        </w:rPr>
        <w:t>)</w:t>
      </w:r>
    </w:p>
    <w:p w14:paraId="395B06F6" w14:textId="77777777" w:rsidR="00BB38AA" w:rsidRDefault="00BB38AA" w:rsidP="00594742">
      <w:pPr>
        <w:spacing w:after="0" w:line="240" w:lineRule="auto"/>
        <w:rPr>
          <w:rFonts w:ascii="Arial Narrow" w:hAnsi="Arial Narrow" w:cs="Times New Roman"/>
          <w:b/>
          <w:sz w:val="20"/>
          <w:szCs w:val="20"/>
        </w:rPr>
      </w:pPr>
    </w:p>
    <w:p w14:paraId="41839EF4" w14:textId="77777777" w:rsidR="00594742" w:rsidRPr="008E423E" w:rsidRDefault="00594742" w:rsidP="00594742">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p>
    <w:p w14:paraId="7175C3BD" w14:textId="10EB39C7" w:rsidR="00594742"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sidR="007C4FE6">
        <w:rPr>
          <w:rFonts w:ascii="Arial Narrow" w:hAnsi="Arial Narrow" w:cs="Times New Roman"/>
          <w:sz w:val="20"/>
          <w:szCs w:val="20"/>
        </w:rPr>
        <w:t xml:space="preserve"> Performance </w:t>
      </w:r>
      <w:r w:rsidR="00CE6054">
        <w:rPr>
          <w:rFonts w:ascii="Arial Narrow" w:hAnsi="Arial Narrow" w:cs="Times New Roman"/>
          <w:sz w:val="20"/>
          <w:szCs w:val="20"/>
        </w:rPr>
        <w:t>Criteria</w:t>
      </w:r>
      <w:r w:rsidR="007C4FE6">
        <w:rPr>
          <w:rFonts w:ascii="Arial Narrow" w:hAnsi="Arial Narrow" w:cs="Times New Roman"/>
          <w:sz w:val="20"/>
          <w:szCs w:val="20"/>
        </w:rPr>
        <w:t xml:space="preserve"> </w:t>
      </w:r>
      <w:r w:rsidRPr="008E423E">
        <w:rPr>
          <w:rFonts w:ascii="Arial Narrow" w:hAnsi="Arial Narrow" w:cs="Times New Roman"/>
          <w:sz w:val="20"/>
          <w:szCs w:val="20"/>
        </w:rPr>
        <w:t xml:space="preserve">specifies the </w:t>
      </w:r>
      <w:r w:rsidR="00885385">
        <w:rPr>
          <w:rFonts w:ascii="Arial Narrow" w:hAnsi="Arial Narrow" w:cs="Times New Roman"/>
          <w:sz w:val="20"/>
          <w:szCs w:val="20"/>
        </w:rPr>
        <w:t xml:space="preserve">requirements for </w:t>
      </w:r>
      <w:r w:rsidR="00C0607C">
        <w:rPr>
          <w:rFonts w:ascii="Arial Narrow" w:hAnsi="Arial Narrow" w:cs="Times New Roman"/>
          <w:sz w:val="20"/>
          <w:szCs w:val="20"/>
        </w:rPr>
        <w:t>furnishing accessories</w:t>
      </w:r>
      <w:r w:rsidR="00885385">
        <w:rPr>
          <w:rFonts w:ascii="Arial Narrow" w:hAnsi="Arial Narrow" w:cs="Times New Roman"/>
          <w:sz w:val="20"/>
          <w:szCs w:val="20"/>
        </w:rPr>
        <w:t>.</w:t>
      </w:r>
    </w:p>
    <w:p w14:paraId="4849F5D7" w14:textId="77777777" w:rsidR="00D07D7A" w:rsidRPr="00573455" w:rsidRDefault="00D07D7A" w:rsidP="00D07D7A">
      <w:pPr>
        <w:tabs>
          <w:tab w:val="left" w:pos="2839"/>
          <w:tab w:val="left" w:pos="5119"/>
          <w:tab w:val="left" w:pos="5719"/>
        </w:tabs>
        <w:spacing w:line="232" w:lineRule="auto"/>
        <w:ind w:left="360" w:right="478" w:hanging="360"/>
        <w:rPr>
          <w:rFonts w:ascii="Arial Narrow" w:hAnsi="Arial Narrow" w:cs="Times New Roman"/>
          <w:b/>
          <w:sz w:val="20"/>
          <w:szCs w:val="20"/>
        </w:rPr>
      </w:pPr>
      <w:r w:rsidRPr="00573455">
        <w:rPr>
          <w:rFonts w:ascii="Arial Narrow" w:hAnsi="Arial Narrow" w:cs="Times New Roman"/>
          <w:b/>
          <w:sz w:val="20"/>
          <w:szCs w:val="20"/>
        </w:rPr>
        <w:t xml:space="preserve">1.1 </w:t>
      </w:r>
      <w:r w:rsidRPr="00573455">
        <w:rPr>
          <w:rFonts w:ascii="Arial Narrow" w:hAnsi="Arial Narrow" w:cs="Times New Roman"/>
          <w:b/>
          <w:sz w:val="20"/>
          <w:szCs w:val="20"/>
        </w:rPr>
        <w:tab/>
        <w:t>REFERENCE</w:t>
      </w:r>
    </w:p>
    <w:p w14:paraId="5869108C" w14:textId="77777777" w:rsidR="00D07D7A" w:rsidRPr="00573455" w:rsidRDefault="00D07D7A" w:rsidP="00D07D7A">
      <w:pPr>
        <w:tabs>
          <w:tab w:val="left" w:pos="2839"/>
          <w:tab w:val="left" w:pos="5119"/>
          <w:tab w:val="left" w:pos="5719"/>
        </w:tabs>
        <w:spacing w:after="0" w:line="232" w:lineRule="auto"/>
        <w:ind w:right="478"/>
        <w:rPr>
          <w:rFonts w:ascii="Arial Narrow" w:hAnsi="Arial Narrow" w:cs="Times New Roman"/>
          <w:b/>
          <w:sz w:val="20"/>
          <w:szCs w:val="20"/>
        </w:rPr>
      </w:pPr>
      <w:r w:rsidRPr="00573455">
        <w:rPr>
          <w:rFonts w:ascii="Arial Narrow" w:hAnsi="Arial Narrow" w:cs="Times New Roman"/>
          <w:b/>
          <w:sz w:val="20"/>
          <w:szCs w:val="20"/>
        </w:rPr>
        <w:t>1.1.1 Unified Facilities Criteria (UFC)</w:t>
      </w:r>
    </w:p>
    <w:p w14:paraId="51ACA3B9" w14:textId="77777777" w:rsidR="00D07D7A" w:rsidRPr="00573455" w:rsidRDefault="00D07D7A" w:rsidP="00D07D7A">
      <w:pPr>
        <w:spacing w:after="0" w:line="240" w:lineRule="auto"/>
        <w:ind w:left="360"/>
        <w:rPr>
          <w:rFonts w:ascii="Arial Narrow" w:hAnsi="Arial Narrow" w:cs="Times New Roman"/>
          <w:sz w:val="20"/>
          <w:szCs w:val="20"/>
        </w:rPr>
      </w:pPr>
      <w:r w:rsidRPr="00573455">
        <w:rPr>
          <w:rFonts w:ascii="Arial Narrow" w:hAnsi="Arial Narrow" w:cs="Times New Roman"/>
          <w:sz w:val="20"/>
          <w:szCs w:val="20"/>
        </w:rPr>
        <w:t>Contractor must comply with the following:</w:t>
      </w:r>
    </w:p>
    <w:p w14:paraId="6711DA61" w14:textId="77777777" w:rsidR="00D07D7A" w:rsidRPr="00573455" w:rsidRDefault="00D07D7A" w:rsidP="00D07D7A">
      <w:pPr>
        <w:spacing w:after="0" w:line="240" w:lineRule="auto"/>
        <w:ind w:left="900" w:hanging="180"/>
        <w:rPr>
          <w:rFonts w:ascii="Arial Narrow" w:hAnsi="Arial Narrow" w:cs="Times New Roman"/>
          <w:sz w:val="20"/>
          <w:szCs w:val="20"/>
        </w:rPr>
      </w:pPr>
      <w:r w:rsidRPr="00573455">
        <w:rPr>
          <w:rFonts w:ascii="Arial Narrow" w:hAnsi="Arial Narrow" w:cs="Times New Roman"/>
          <w:b/>
          <w:sz w:val="20"/>
          <w:szCs w:val="20"/>
        </w:rPr>
        <w:t>A.</w:t>
      </w:r>
      <w:r w:rsidRPr="00573455">
        <w:rPr>
          <w:rFonts w:ascii="Arial Narrow" w:hAnsi="Arial Narrow" w:cs="Times New Roman"/>
          <w:sz w:val="20"/>
          <w:szCs w:val="20"/>
        </w:rPr>
        <w:t xml:space="preserve"> UFC 1-200-01 General Building Requirements</w:t>
      </w:r>
    </w:p>
    <w:p w14:paraId="32F3A3D7" w14:textId="77777777" w:rsidR="00D07D7A" w:rsidRPr="00573455" w:rsidRDefault="00D07D7A" w:rsidP="00D07D7A">
      <w:pPr>
        <w:spacing w:after="0" w:line="240" w:lineRule="auto"/>
        <w:ind w:left="900" w:hanging="180"/>
        <w:rPr>
          <w:rFonts w:ascii="Arial Narrow" w:hAnsi="Arial Narrow" w:cs="Times New Roman"/>
          <w:sz w:val="20"/>
          <w:szCs w:val="20"/>
        </w:rPr>
      </w:pPr>
      <w:r w:rsidRPr="00573455">
        <w:rPr>
          <w:rFonts w:ascii="Arial Narrow" w:hAnsi="Arial Narrow" w:cs="Times New Roman"/>
          <w:b/>
          <w:sz w:val="20"/>
          <w:szCs w:val="20"/>
        </w:rPr>
        <w:t>B.</w:t>
      </w:r>
      <w:r w:rsidRPr="00573455">
        <w:rPr>
          <w:rFonts w:ascii="Arial Narrow" w:hAnsi="Arial Narrow" w:cs="Times New Roman"/>
          <w:sz w:val="20"/>
          <w:szCs w:val="20"/>
        </w:rPr>
        <w:t xml:space="preserve"> UFC 1-200-02 High Performance and Sustainable Building Requirements</w:t>
      </w:r>
    </w:p>
    <w:p w14:paraId="47E13876" w14:textId="77777777" w:rsidR="00D07D7A" w:rsidRPr="00573455" w:rsidRDefault="00D07D7A" w:rsidP="00D07D7A">
      <w:pPr>
        <w:spacing w:after="0" w:line="240" w:lineRule="auto"/>
        <w:ind w:left="900" w:hanging="180"/>
        <w:rPr>
          <w:rFonts w:ascii="Arial Narrow" w:hAnsi="Arial Narrow" w:cs="Times New Roman"/>
          <w:b/>
          <w:sz w:val="20"/>
          <w:szCs w:val="20"/>
        </w:rPr>
      </w:pPr>
      <w:r w:rsidRPr="00573455">
        <w:rPr>
          <w:rFonts w:ascii="Arial Narrow" w:hAnsi="Arial Narrow" w:cs="Times New Roman"/>
          <w:b/>
          <w:sz w:val="20"/>
          <w:szCs w:val="20"/>
        </w:rPr>
        <w:t xml:space="preserve">C. </w:t>
      </w:r>
      <w:r w:rsidRPr="00573455">
        <w:rPr>
          <w:rFonts w:ascii="Arial Narrow" w:hAnsi="Arial Narrow" w:cs="Times New Roman"/>
          <w:bCs/>
          <w:sz w:val="20"/>
          <w:szCs w:val="20"/>
        </w:rPr>
        <w:t>UFC 3-120-10 Interior Design</w:t>
      </w:r>
    </w:p>
    <w:p w14:paraId="263FDA0A" w14:textId="77777777" w:rsidR="00D07D7A" w:rsidRPr="00573455" w:rsidRDefault="00D07D7A" w:rsidP="00D07D7A">
      <w:pPr>
        <w:spacing w:after="0" w:line="240" w:lineRule="auto"/>
        <w:ind w:left="900" w:hanging="180"/>
        <w:rPr>
          <w:rFonts w:ascii="Arial Narrow" w:hAnsi="Arial Narrow" w:cs="Times New Roman"/>
          <w:b/>
          <w:sz w:val="20"/>
          <w:szCs w:val="20"/>
        </w:rPr>
      </w:pPr>
      <w:r w:rsidRPr="00573455">
        <w:rPr>
          <w:rFonts w:ascii="Arial Narrow" w:hAnsi="Arial Narrow" w:cs="Times New Roman"/>
          <w:b/>
          <w:sz w:val="20"/>
          <w:szCs w:val="20"/>
        </w:rPr>
        <w:t xml:space="preserve">D. </w:t>
      </w:r>
      <w:r w:rsidRPr="00573455">
        <w:rPr>
          <w:rFonts w:ascii="Arial Narrow" w:hAnsi="Arial Narrow" w:cs="Times New Roman"/>
          <w:bCs/>
          <w:sz w:val="20"/>
          <w:szCs w:val="20"/>
        </w:rPr>
        <w:t>UFC 4-510-01 Military Medical Facilities</w:t>
      </w:r>
    </w:p>
    <w:p w14:paraId="7A9C7CEF" w14:textId="77777777" w:rsidR="00D07D7A" w:rsidRPr="00573455" w:rsidRDefault="00D07D7A" w:rsidP="00D07D7A">
      <w:pPr>
        <w:spacing w:after="0" w:line="240" w:lineRule="auto"/>
        <w:rPr>
          <w:rFonts w:ascii="Arial Narrow" w:hAnsi="Arial Narrow" w:cs="Times New Roman"/>
          <w:sz w:val="20"/>
          <w:szCs w:val="20"/>
        </w:rPr>
      </w:pPr>
      <w:r w:rsidRPr="00573455">
        <w:rPr>
          <w:rFonts w:ascii="Arial Narrow" w:hAnsi="Arial Narrow" w:cs="Times New Roman"/>
          <w:sz w:val="20"/>
          <w:szCs w:val="20"/>
        </w:rPr>
        <w:tab/>
      </w:r>
    </w:p>
    <w:p w14:paraId="6071CBB7" w14:textId="77777777" w:rsidR="00D07D7A" w:rsidRPr="00573455" w:rsidRDefault="00D07D7A" w:rsidP="00D07D7A">
      <w:pPr>
        <w:spacing w:after="0" w:line="240" w:lineRule="auto"/>
        <w:rPr>
          <w:rFonts w:ascii="Arial Narrow" w:hAnsi="Arial Narrow" w:cs="Times New Roman"/>
          <w:b/>
          <w:sz w:val="20"/>
          <w:szCs w:val="20"/>
        </w:rPr>
      </w:pPr>
      <w:r w:rsidRPr="00573455">
        <w:rPr>
          <w:rFonts w:ascii="Arial Narrow" w:hAnsi="Arial Narrow" w:cs="Times New Roman"/>
          <w:b/>
          <w:sz w:val="20"/>
          <w:szCs w:val="20"/>
        </w:rPr>
        <w:t>1.1.2 Military Standard</w:t>
      </w:r>
    </w:p>
    <w:p w14:paraId="2246DB95" w14:textId="5932E0C9" w:rsidR="005C72D3" w:rsidRDefault="00D07D7A" w:rsidP="00D07D7A">
      <w:pPr>
        <w:spacing w:after="0" w:line="240" w:lineRule="auto"/>
        <w:ind w:left="900" w:hanging="180"/>
        <w:rPr>
          <w:rFonts w:ascii="Arial Narrow" w:hAnsi="Arial Narrow" w:cs="Times New Roman"/>
          <w:sz w:val="20"/>
          <w:szCs w:val="20"/>
        </w:rPr>
      </w:pPr>
      <w:r w:rsidRPr="00573455">
        <w:rPr>
          <w:rFonts w:ascii="Arial Narrow" w:hAnsi="Arial Narrow" w:cs="Times New Roman"/>
          <w:b/>
          <w:sz w:val="20"/>
          <w:szCs w:val="20"/>
        </w:rPr>
        <w:t>A.</w:t>
      </w:r>
      <w:r w:rsidRPr="00573455">
        <w:rPr>
          <w:rFonts w:ascii="Arial Narrow" w:hAnsi="Arial Narrow" w:cs="Times New Roman"/>
          <w:sz w:val="20"/>
          <w:szCs w:val="20"/>
        </w:rPr>
        <w:t xml:space="preserve"> MIL-STD 1691 Construction and Material Schedule for Medical, Dental, Veterinary and Medical Research Laboratorie</w:t>
      </w:r>
      <w:r>
        <w:rPr>
          <w:rFonts w:ascii="Arial Narrow" w:hAnsi="Arial Narrow" w:cs="Times New Roman"/>
          <w:sz w:val="20"/>
          <w:szCs w:val="20"/>
        </w:rPr>
        <w:t>s</w:t>
      </w:r>
      <w:r w:rsidR="005C72D3">
        <w:rPr>
          <w:rFonts w:ascii="Arial Narrow" w:hAnsi="Arial Narrow" w:cs="Times New Roman"/>
          <w:sz w:val="20"/>
          <w:szCs w:val="20"/>
        </w:rPr>
        <w:t xml:space="preserve"> </w:t>
      </w:r>
    </w:p>
    <w:p w14:paraId="5BF9AB0E" w14:textId="77777777" w:rsidR="005328F0" w:rsidRDefault="005328F0" w:rsidP="005328F0">
      <w:pPr>
        <w:spacing w:after="0" w:line="240" w:lineRule="auto"/>
        <w:rPr>
          <w:rFonts w:ascii="Arial Narrow" w:hAnsi="Arial Narrow" w:cs="Times New Roman"/>
          <w:b/>
          <w:sz w:val="20"/>
          <w:szCs w:val="20"/>
        </w:rPr>
      </w:pPr>
    </w:p>
    <w:p w14:paraId="438C2082" w14:textId="530F73A4" w:rsidR="00F06BEC" w:rsidRDefault="00F06BEC" w:rsidP="00F06BEC">
      <w:pPr>
        <w:spacing w:after="0" w:line="240" w:lineRule="auto"/>
        <w:rPr>
          <w:rFonts w:ascii="Arial Narrow" w:hAnsi="Arial Narrow" w:cs="Times New Roman"/>
          <w:b/>
          <w:sz w:val="20"/>
          <w:szCs w:val="20"/>
        </w:rPr>
      </w:pPr>
      <w:r>
        <w:rPr>
          <w:rFonts w:ascii="Arial Narrow" w:hAnsi="Arial Narrow" w:cs="Times New Roman"/>
          <w:b/>
          <w:sz w:val="20"/>
          <w:szCs w:val="20"/>
        </w:rPr>
        <w:t>1.1.</w:t>
      </w:r>
      <w:r w:rsidR="00A6539E">
        <w:rPr>
          <w:rFonts w:ascii="Arial Narrow" w:hAnsi="Arial Narrow" w:cs="Times New Roman"/>
          <w:b/>
          <w:sz w:val="20"/>
          <w:szCs w:val="20"/>
        </w:rPr>
        <w:t>3</w:t>
      </w:r>
      <w:r>
        <w:rPr>
          <w:rFonts w:ascii="Arial Narrow" w:hAnsi="Arial Narrow" w:cs="Times New Roman"/>
          <w:b/>
          <w:sz w:val="20"/>
          <w:szCs w:val="20"/>
        </w:rPr>
        <w:t xml:space="preserve"> National Fire Protection Association (NFPA)</w:t>
      </w:r>
    </w:p>
    <w:p w14:paraId="71C7F80F" w14:textId="38FECE40" w:rsidR="00F06BEC" w:rsidRPr="006F0831" w:rsidRDefault="00681EAD" w:rsidP="00681EAD">
      <w:pPr>
        <w:spacing w:after="0" w:line="240" w:lineRule="auto"/>
        <w:ind w:left="900" w:hanging="180"/>
        <w:rPr>
          <w:rFonts w:ascii="Arial Narrow" w:hAnsi="Arial Narrow" w:cs="Times New Roman"/>
          <w:sz w:val="20"/>
          <w:szCs w:val="20"/>
        </w:rPr>
      </w:pPr>
      <w:r w:rsidRPr="00681EAD">
        <w:rPr>
          <w:rFonts w:ascii="Arial Narrow" w:hAnsi="Arial Narrow" w:cs="Times New Roman"/>
          <w:b/>
          <w:sz w:val="20"/>
          <w:szCs w:val="20"/>
        </w:rPr>
        <w:t>A.</w:t>
      </w:r>
      <w:r>
        <w:rPr>
          <w:rFonts w:ascii="Arial Narrow" w:hAnsi="Arial Narrow" w:cs="Times New Roman"/>
          <w:sz w:val="20"/>
          <w:szCs w:val="20"/>
        </w:rPr>
        <w:t xml:space="preserve"> </w:t>
      </w:r>
      <w:r w:rsidR="00F06BEC">
        <w:rPr>
          <w:rFonts w:ascii="Arial Narrow" w:hAnsi="Arial Narrow" w:cs="Times New Roman"/>
          <w:sz w:val="20"/>
          <w:szCs w:val="20"/>
        </w:rPr>
        <w:t>NFPA 30 Flammable and Combustible Liquids Code</w:t>
      </w:r>
    </w:p>
    <w:p w14:paraId="1F8459AD" w14:textId="3C311934" w:rsidR="00F06BEC" w:rsidRDefault="00681EAD" w:rsidP="00681EAD">
      <w:pPr>
        <w:spacing w:after="0" w:line="240" w:lineRule="auto"/>
        <w:ind w:left="900" w:hanging="180"/>
        <w:rPr>
          <w:rFonts w:ascii="Arial Narrow" w:hAnsi="Arial Narrow" w:cs="Times New Roman"/>
          <w:sz w:val="20"/>
          <w:szCs w:val="20"/>
        </w:rPr>
      </w:pPr>
      <w:r w:rsidRPr="00681EAD">
        <w:rPr>
          <w:rFonts w:ascii="Arial Narrow" w:hAnsi="Arial Narrow" w:cs="Times New Roman"/>
          <w:b/>
          <w:sz w:val="20"/>
          <w:szCs w:val="20"/>
        </w:rPr>
        <w:t>B.</w:t>
      </w:r>
      <w:r>
        <w:rPr>
          <w:rFonts w:ascii="Arial Narrow" w:hAnsi="Arial Narrow" w:cs="Times New Roman"/>
          <w:sz w:val="20"/>
          <w:szCs w:val="20"/>
        </w:rPr>
        <w:t xml:space="preserve"> </w:t>
      </w:r>
      <w:r w:rsidR="00F06BEC">
        <w:rPr>
          <w:rFonts w:ascii="Arial Narrow" w:hAnsi="Arial Narrow" w:cs="Times New Roman"/>
          <w:sz w:val="20"/>
          <w:szCs w:val="20"/>
        </w:rPr>
        <w:t>NFPA 99 Healthcare Facilities Code</w:t>
      </w:r>
    </w:p>
    <w:p w14:paraId="42A0AB45" w14:textId="7BEF3DB2" w:rsidR="00D44D35" w:rsidRDefault="00D44D35" w:rsidP="00681EAD">
      <w:pPr>
        <w:spacing w:after="0" w:line="240" w:lineRule="auto"/>
        <w:ind w:left="900" w:hanging="180"/>
        <w:rPr>
          <w:rFonts w:ascii="Arial Narrow" w:hAnsi="Arial Narrow" w:cs="Times New Roman"/>
          <w:sz w:val="20"/>
          <w:szCs w:val="20"/>
        </w:rPr>
      </w:pPr>
      <w:r>
        <w:rPr>
          <w:rFonts w:ascii="Arial Narrow" w:hAnsi="Arial Narrow" w:cs="Times New Roman"/>
          <w:b/>
          <w:sz w:val="20"/>
          <w:szCs w:val="20"/>
        </w:rPr>
        <w:t>C</w:t>
      </w:r>
      <w:r w:rsidRPr="00573455">
        <w:rPr>
          <w:rFonts w:ascii="Arial Narrow" w:hAnsi="Arial Narrow" w:cs="Times New Roman"/>
          <w:b/>
          <w:sz w:val="20"/>
          <w:szCs w:val="20"/>
        </w:rPr>
        <w:t>.</w:t>
      </w:r>
      <w:r w:rsidRPr="00573455">
        <w:rPr>
          <w:rFonts w:ascii="Arial Narrow" w:hAnsi="Arial Narrow" w:cs="Times New Roman"/>
          <w:sz w:val="20"/>
          <w:szCs w:val="20"/>
        </w:rPr>
        <w:t xml:space="preserve"> NFPA 101 Life Safety Cod</w:t>
      </w:r>
      <w:r>
        <w:rPr>
          <w:rFonts w:ascii="Arial Narrow" w:hAnsi="Arial Narrow" w:cs="Times New Roman"/>
          <w:sz w:val="20"/>
          <w:szCs w:val="20"/>
        </w:rPr>
        <w:t>e</w:t>
      </w:r>
    </w:p>
    <w:p w14:paraId="33710FD9" w14:textId="4ACF1C20" w:rsidR="00F06BEC" w:rsidRDefault="00D44D35" w:rsidP="00681EAD">
      <w:pPr>
        <w:spacing w:after="0" w:line="240" w:lineRule="auto"/>
        <w:ind w:left="900" w:hanging="180"/>
        <w:rPr>
          <w:rFonts w:ascii="Arial Narrow" w:hAnsi="Arial Narrow" w:cs="Times New Roman"/>
          <w:sz w:val="20"/>
          <w:szCs w:val="20"/>
        </w:rPr>
      </w:pPr>
      <w:r>
        <w:rPr>
          <w:rFonts w:ascii="Arial Narrow" w:hAnsi="Arial Narrow" w:cs="Times New Roman"/>
          <w:b/>
          <w:sz w:val="20"/>
          <w:szCs w:val="20"/>
        </w:rPr>
        <w:t>D</w:t>
      </w:r>
      <w:r w:rsidR="00681EAD" w:rsidRPr="00681EAD">
        <w:rPr>
          <w:rFonts w:ascii="Arial Narrow" w:hAnsi="Arial Narrow" w:cs="Times New Roman"/>
          <w:b/>
          <w:sz w:val="20"/>
          <w:szCs w:val="20"/>
        </w:rPr>
        <w:t>.</w:t>
      </w:r>
      <w:r w:rsidR="00681EAD">
        <w:rPr>
          <w:rFonts w:ascii="Arial Narrow" w:hAnsi="Arial Narrow" w:cs="Times New Roman"/>
          <w:sz w:val="20"/>
          <w:szCs w:val="20"/>
        </w:rPr>
        <w:t xml:space="preserve"> </w:t>
      </w:r>
      <w:r w:rsidR="00F06BEC">
        <w:rPr>
          <w:rFonts w:ascii="Arial Narrow" w:hAnsi="Arial Narrow" w:cs="Times New Roman"/>
          <w:sz w:val="20"/>
          <w:szCs w:val="20"/>
        </w:rPr>
        <w:t>NFPA 400 Hazardous Materials Code</w:t>
      </w:r>
    </w:p>
    <w:p w14:paraId="1379D50C" w14:textId="77777777" w:rsidR="00F06BEC" w:rsidRDefault="00F06BEC" w:rsidP="00F06BEC">
      <w:pPr>
        <w:spacing w:after="0" w:line="240" w:lineRule="auto"/>
        <w:rPr>
          <w:rFonts w:ascii="Arial Narrow" w:hAnsi="Arial Narrow" w:cs="Times New Roman"/>
          <w:b/>
          <w:sz w:val="20"/>
          <w:szCs w:val="20"/>
        </w:rPr>
      </w:pPr>
    </w:p>
    <w:p w14:paraId="5200E9FE" w14:textId="498FBB31" w:rsidR="00A6539E" w:rsidRPr="00D44D35" w:rsidRDefault="00A6539E" w:rsidP="00A6539E">
      <w:pPr>
        <w:spacing w:after="0" w:line="240" w:lineRule="auto"/>
        <w:rPr>
          <w:rFonts w:ascii="Arial Narrow" w:hAnsi="Arial Narrow" w:cs="Times New Roman"/>
          <w:b/>
          <w:color w:val="000000" w:themeColor="text1"/>
          <w:sz w:val="20"/>
          <w:szCs w:val="20"/>
        </w:rPr>
      </w:pPr>
      <w:r w:rsidRPr="00D44D35">
        <w:rPr>
          <w:rFonts w:ascii="Arial Narrow" w:hAnsi="Arial Narrow" w:cs="Times New Roman"/>
          <w:b/>
          <w:color w:val="000000" w:themeColor="text1"/>
          <w:sz w:val="20"/>
          <w:szCs w:val="20"/>
        </w:rPr>
        <w:t>1.1.</w:t>
      </w:r>
      <w:r>
        <w:rPr>
          <w:rFonts w:ascii="Arial Narrow" w:hAnsi="Arial Narrow" w:cs="Times New Roman"/>
          <w:b/>
          <w:color w:val="000000" w:themeColor="text1"/>
          <w:sz w:val="20"/>
          <w:szCs w:val="20"/>
        </w:rPr>
        <w:t>4</w:t>
      </w:r>
      <w:r w:rsidRPr="00D44D35">
        <w:rPr>
          <w:rFonts w:ascii="Arial Narrow" w:hAnsi="Arial Narrow" w:cs="Times New Roman"/>
          <w:b/>
          <w:color w:val="000000" w:themeColor="text1"/>
          <w:sz w:val="20"/>
          <w:szCs w:val="20"/>
        </w:rPr>
        <w:t xml:space="preserve"> Military Health Services Standards</w:t>
      </w:r>
    </w:p>
    <w:p w14:paraId="081D9389" w14:textId="77777777" w:rsidR="00A6539E" w:rsidRPr="00D44D35" w:rsidRDefault="00A6539E" w:rsidP="00A6539E">
      <w:pPr>
        <w:spacing w:after="0" w:line="240" w:lineRule="auto"/>
        <w:ind w:left="900" w:hanging="180"/>
        <w:rPr>
          <w:rFonts w:ascii="Arial Narrow" w:hAnsi="Arial Narrow" w:cs="Times New Roman"/>
          <w:color w:val="000000" w:themeColor="text1"/>
          <w:sz w:val="20"/>
          <w:szCs w:val="20"/>
        </w:rPr>
      </w:pPr>
      <w:r w:rsidRPr="00D44D35">
        <w:rPr>
          <w:rFonts w:ascii="Arial Narrow" w:hAnsi="Arial Narrow" w:cs="Times New Roman"/>
          <w:b/>
          <w:color w:val="000000" w:themeColor="text1"/>
          <w:sz w:val="20"/>
          <w:szCs w:val="20"/>
        </w:rPr>
        <w:t>A.</w:t>
      </w:r>
      <w:r w:rsidRPr="00D44D35">
        <w:rPr>
          <w:rFonts w:ascii="Arial Narrow" w:hAnsi="Arial Narrow" w:cs="Times New Roman"/>
          <w:color w:val="000000" w:themeColor="text1"/>
          <w:sz w:val="20"/>
          <w:szCs w:val="20"/>
        </w:rPr>
        <w:t xml:space="preserve"> Reserved for future</w:t>
      </w:r>
    </w:p>
    <w:p w14:paraId="77B1267F" w14:textId="7AC00A26" w:rsidR="00F06BEC" w:rsidRDefault="00F06BEC" w:rsidP="00F06BEC">
      <w:pPr>
        <w:spacing w:after="0" w:line="240" w:lineRule="auto"/>
        <w:rPr>
          <w:rFonts w:ascii="Arial Narrow" w:hAnsi="Arial Narrow" w:cs="Times New Roman"/>
          <w:b/>
          <w:sz w:val="20"/>
          <w:szCs w:val="20"/>
        </w:rPr>
      </w:pPr>
    </w:p>
    <w:p w14:paraId="75B8B7D9" w14:textId="563C7325" w:rsidR="00D44D35" w:rsidRPr="00573455" w:rsidRDefault="00D44D35" w:rsidP="00D44D35">
      <w:pPr>
        <w:spacing w:after="0" w:line="240" w:lineRule="auto"/>
        <w:rPr>
          <w:rFonts w:ascii="Arial Narrow" w:hAnsi="Arial Narrow" w:cs="Times New Roman"/>
          <w:b/>
          <w:sz w:val="20"/>
          <w:szCs w:val="20"/>
        </w:rPr>
      </w:pPr>
      <w:r w:rsidRPr="00573455">
        <w:rPr>
          <w:rFonts w:ascii="Arial Narrow" w:hAnsi="Arial Narrow" w:cs="Times New Roman"/>
          <w:b/>
          <w:sz w:val="20"/>
          <w:szCs w:val="20"/>
        </w:rPr>
        <w:t>1.1.</w:t>
      </w:r>
      <w:r w:rsidR="00A6539E">
        <w:rPr>
          <w:rFonts w:ascii="Arial Narrow" w:hAnsi="Arial Narrow" w:cs="Times New Roman"/>
          <w:b/>
          <w:sz w:val="20"/>
          <w:szCs w:val="20"/>
        </w:rPr>
        <w:t>5</w:t>
      </w:r>
      <w:r w:rsidRPr="00573455">
        <w:rPr>
          <w:rFonts w:ascii="Arial Narrow" w:hAnsi="Arial Narrow" w:cs="Times New Roman"/>
          <w:b/>
          <w:sz w:val="20"/>
          <w:szCs w:val="20"/>
        </w:rPr>
        <w:t xml:space="preserve"> American Society for Testing and Materials (ASTM)</w:t>
      </w:r>
    </w:p>
    <w:p w14:paraId="651C907A" w14:textId="77777777" w:rsidR="00D44D35" w:rsidRPr="00D44D35" w:rsidRDefault="00D44D35" w:rsidP="00D44D35">
      <w:pPr>
        <w:spacing w:after="0" w:line="240" w:lineRule="auto"/>
        <w:ind w:left="900" w:hanging="180"/>
        <w:rPr>
          <w:rFonts w:ascii="Arial Narrow" w:hAnsi="Arial Narrow" w:cs="Times New Roman"/>
          <w:color w:val="000000" w:themeColor="text1"/>
          <w:sz w:val="20"/>
          <w:szCs w:val="20"/>
        </w:rPr>
      </w:pPr>
      <w:r w:rsidRPr="00D44D35">
        <w:rPr>
          <w:rFonts w:ascii="Arial Narrow" w:hAnsi="Arial Narrow" w:cs="Times New Roman"/>
          <w:b/>
          <w:bCs/>
          <w:color w:val="000000" w:themeColor="text1"/>
          <w:sz w:val="20"/>
          <w:szCs w:val="20"/>
        </w:rPr>
        <w:t>A.</w:t>
      </w:r>
      <w:r w:rsidRPr="00D44D35">
        <w:rPr>
          <w:rFonts w:ascii="Arial Narrow" w:hAnsi="Arial Narrow" w:cs="Times New Roman"/>
          <w:color w:val="000000" w:themeColor="text1"/>
          <w:sz w:val="20"/>
          <w:szCs w:val="20"/>
        </w:rPr>
        <w:t xml:space="preserve"> ASTM E84 Standard Test Method for Surface Burning Characteristics of Building Materials</w:t>
      </w:r>
    </w:p>
    <w:p w14:paraId="29A7AD07" w14:textId="008CC527" w:rsidR="00D44D35" w:rsidRPr="00D44D35" w:rsidRDefault="00D44D35" w:rsidP="00D44D35">
      <w:pPr>
        <w:spacing w:after="0" w:line="240" w:lineRule="auto"/>
        <w:ind w:left="900" w:hanging="180"/>
        <w:rPr>
          <w:rFonts w:ascii="Arial Narrow" w:hAnsi="Arial Narrow" w:cs="Times New Roman"/>
          <w:color w:val="000000" w:themeColor="text1"/>
          <w:sz w:val="20"/>
          <w:szCs w:val="20"/>
        </w:rPr>
      </w:pPr>
      <w:r w:rsidRPr="00D44D35">
        <w:rPr>
          <w:rFonts w:ascii="Arial Narrow" w:hAnsi="Arial Narrow" w:cs="Times New Roman"/>
          <w:b/>
          <w:caps/>
          <w:color w:val="000000" w:themeColor="text1"/>
          <w:sz w:val="20"/>
          <w:szCs w:val="20"/>
        </w:rPr>
        <w:t>B.</w:t>
      </w:r>
      <w:r w:rsidRPr="00D44D35">
        <w:rPr>
          <w:rFonts w:ascii="Arial Narrow" w:hAnsi="Arial Narrow" w:cs="Times New Roman"/>
          <w:caps/>
          <w:color w:val="000000" w:themeColor="text1"/>
          <w:sz w:val="20"/>
          <w:szCs w:val="20"/>
        </w:rPr>
        <w:t xml:space="preserve"> </w:t>
      </w:r>
      <w:r w:rsidRPr="00D44D35">
        <w:rPr>
          <w:rFonts w:ascii="Arial Narrow" w:hAnsi="Arial Narrow" w:cs="Times New Roman"/>
          <w:color w:val="000000" w:themeColor="text1"/>
          <w:sz w:val="20"/>
          <w:szCs w:val="20"/>
        </w:rPr>
        <w:t>ASTM 2503 Standard Practice for Marking Medical Devices and Other Items for Safety in the Magnetic Resonance Environment</w:t>
      </w:r>
    </w:p>
    <w:p w14:paraId="3FAB5370" w14:textId="681A2A55" w:rsidR="00A6539E" w:rsidRDefault="00A6539E" w:rsidP="00A6539E">
      <w:pPr>
        <w:spacing w:after="0" w:line="240" w:lineRule="auto"/>
        <w:rPr>
          <w:rFonts w:ascii="Arial Narrow" w:hAnsi="Arial Narrow" w:cs="Times New Roman"/>
          <w:b/>
          <w:sz w:val="20"/>
          <w:szCs w:val="20"/>
        </w:rPr>
      </w:pPr>
    </w:p>
    <w:p w14:paraId="4ED6DB31" w14:textId="77777777" w:rsidR="00A6539E" w:rsidRDefault="00A6539E" w:rsidP="00A6539E">
      <w:pPr>
        <w:spacing w:after="0" w:line="240" w:lineRule="auto"/>
        <w:rPr>
          <w:rFonts w:ascii="Arial Narrow" w:hAnsi="Arial Narrow" w:cs="Times New Roman"/>
          <w:b/>
          <w:sz w:val="20"/>
          <w:szCs w:val="20"/>
        </w:rPr>
      </w:pPr>
    </w:p>
    <w:p w14:paraId="6C33583A" w14:textId="5AE033BC" w:rsidR="00A6539E" w:rsidRDefault="00A6539E" w:rsidP="00A6539E">
      <w:pPr>
        <w:spacing w:after="0" w:line="240" w:lineRule="auto"/>
        <w:rPr>
          <w:rFonts w:ascii="Arial Narrow" w:hAnsi="Arial Narrow" w:cs="Times New Roman"/>
          <w:b/>
          <w:sz w:val="20"/>
          <w:szCs w:val="20"/>
        </w:rPr>
      </w:pPr>
      <w:r>
        <w:rPr>
          <w:rFonts w:ascii="Arial Narrow" w:hAnsi="Arial Narrow" w:cs="Times New Roman"/>
          <w:b/>
          <w:sz w:val="20"/>
          <w:szCs w:val="20"/>
        </w:rPr>
        <w:lastRenderedPageBreak/>
        <w:t>1.1.6 Underwriters Laboratories (UL)</w:t>
      </w:r>
    </w:p>
    <w:p w14:paraId="08CCACCC" w14:textId="77777777" w:rsidR="00A6539E" w:rsidRDefault="00A6539E" w:rsidP="00A6539E">
      <w:pPr>
        <w:spacing w:after="0" w:line="240" w:lineRule="auto"/>
        <w:ind w:left="900" w:hanging="180"/>
        <w:rPr>
          <w:rFonts w:ascii="Arial Narrow" w:hAnsi="Arial Narrow" w:cs="Times New Roman"/>
          <w:sz w:val="20"/>
          <w:szCs w:val="20"/>
        </w:rPr>
      </w:pPr>
      <w:r w:rsidRPr="00681EAD">
        <w:rPr>
          <w:rFonts w:ascii="Arial Narrow" w:hAnsi="Arial Narrow" w:cs="Times New Roman"/>
          <w:b/>
          <w:sz w:val="20"/>
          <w:szCs w:val="20"/>
        </w:rPr>
        <w:t>A.</w:t>
      </w:r>
      <w:r>
        <w:rPr>
          <w:rFonts w:ascii="Arial Narrow" w:hAnsi="Arial Narrow" w:cs="Times New Roman"/>
          <w:sz w:val="20"/>
          <w:szCs w:val="20"/>
        </w:rPr>
        <w:t xml:space="preserve"> UL 60601-1 Medical and Electrical Equipment, Part 1: General Requirements for Safety</w:t>
      </w:r>
    </w:p>
    <w:p w14:paraId="54661B54" w14:textId="77777777" w:rsidR="00A6539E" w:rsidRPr="00D44D35" w:rsidRDefault="00A6539E" w:rsidP="005328F0">
      <w:pPr>
        <w:spacing w:after="0" w:line="240" w:lineRule="auto"/>
        <w:rPr>
          <w:rFonts w:ascii="Arial Narrow" w:hAnsi="Arial Narrow" w:cs="Times New Roman"/>
          <w:b/>
          <w:color w:val="000000" w:themeColor="text1"/>
          <w:sz w:val="20"/>
          <w:szCs w:val="20"/>
        </w:rPr>
      </w:pPr>
    </w:p>
    <w:p w14:paraId="7058C314" w14:textId="7CA90817" w:rsidR="00A6539E" w:rsidRDefault="00A6539E" w:rsidP="00A6539E">
      <w:pPr>
        <w:spacing w:after="0" w:line="240" w:lineRule="auto"/>
        <w:rPr>
          <w:rFonts w:ascii="Arial Narrow" w:hAnsi="Arial Narrow" w:cs="Times New Roman"/>
          <w:b/>
          <w:sz w:val="20"/>
          <w:szCs w:val="20"/>
        </w:rPr>
      </w:pPr>
      <w:r>
        <w:rPr>
          <w:rFonts w:ascii="Arial Narrow" w:hAnsi="Arial Narrow" w:cs="Times New Roman"/>
          <w:b/>
          <w:sz w:val="20"/>
          <w:szCs w:val="20"/>
        </w:rPr>
        <w:t>1.1.7 Food and Drug Administration</w:t>
      </w:r>
    </w:p>
    <w:p w14:paraId="1840CB75" w14:textId="77777777" w:rsidR="00A6539E" w:rsidRDefault="00A6539E" w:rsidP="00A6539E">
      <w:pPr>
        <w:spacing w:after="0" w:line="240" w:lineRule="auto"/>
        <w:ind w:left="900" w:hanging="180"/>
        <w:rPr>
          <w:rFonts w:ascii="Arial Narrow" w:hAnsi="Arial Narrow" w:cs="Times New Roman"/>
          <w:sz w:val="20"/>
          <w:szCs w:val="20"/>
        </w:rPr>
      </w:pPr>
      <w:r w:rsidRPr="00681EAD">
        <w:rPr>
          <w:rFonts w:ascii="Arial Narrow" w:hAnsi="Arial Narrow" w:cs="Times New Roman"/>
          <w:b/>
          <w:sz w:val="20"/>
          <w:szCs w:val="20"/>
        </w:rPr>
        <w:t>A.</w:t>
      </w:r>
      <w:r>
        <w:rPr>
          <w:rFonts w:ascii="Arial Narrow" w:hAnsi="Arial Narrow" w:cs="Times New Roman"/>
          <w:sz w:val="20"/>
          <w:szCs w:val="20"/>
        </w:rPr>
        <w:t xml:space="preserve"> CFR Title 21, Chapter I</w:t>
      </w:r>
    </w:p>
    <w:p w14:paraId="0DF3EDC2" w14:textId="61F4E6BE" w:rsidR="00A6539E" w:rsidRDefault="00A6539E" w:rsidP="005C72D3">
      <w:pPr>
        <w:spacing w:after="0" w:line="240" w:lineRule="auto"/>
        <w:rPr>
          <w:rFonts w:ascii="Arial Narrow" w:hAnsi="Arial Narrow" w:cs="Times New Roman"/>
          <w:b/>
          <w:color w:val="000000" w:themeColor="text1"/>
          <w:sz w:val="20"/>
          <w:szCs w:val="20"/>
        </w:rPr>
      </w:pPr>
    </w:p>
    <w:p w14:paraId="53E78490" w14:textId="2014D4CE" w:rsidR="005C72D3" w:rsidRPr="00D44D35" w:rsidRDefault="00334D41" w:rsidP="005C72D3">
      <w:pPr>
        <w:spacing w:after="0" w:line="240" w:lineRule="auto"/>
        <w:rPr>
          <w:rFonts w:ascii="Arial Narrow" w:hAnsi="Arial Narrow" w:cs="Times New Roman"/>
          <w:b/>
          <w:color w:val="000000" w:themeColor="text1"/>
          <w:sz w:val="20"/>
          <w:szCs w:val="20"/>
        </w:rPr>
      </w:pPr>
      <w:r>
        <w:rPr>
          <w:rFonts w:ascii="Arial Narrow" w:hAnsi="Arial Narrow" w:cs="Times New Roman"/>
          <w:b/>
          <w:color w:val="000000" w:themeColor="text1"/>
          <w:sz w:val="20"/>
          <w:szCs w:val="20"/>
        </w:rPr>
        <w:t>[</w:t>
      </w:r>
      <w:r w:rsidR="005C72D3" w:rsidRPr="00D44D35">
        <w:rPr>
          <w:rFonts w:ascii="Arial Narrow" w:hAnsi="Arial Narrow" w:cs="Times New Roman"/>
          <w:b/>
          <w:color w:val="000000" w:themeColor="text1"/>
          <w:sz w:val="20"/>
          <w:szCs w:val="20"/>
        </w:rPr>
        <w:t>1.1.</w:t>
      </w:r>
      <w:r w:rsidR="00A6539E">
        <w:rPr>
          <w:rFonts w:ascii="Arial Narrow" w:hAnsi="Arial Narrow" w:cs="Times New Roman"/>
          <w:b/>
          <w:color w:val="000000" w:themeColor="text1"/>
          <w:sz w:val="20"/>
          <w:szCs w:val="20"/>
        </w:rPr>
        <w:t>8</w:t>
      </w:r>
      <w:r w:rsidR="005C72D3" w:rsidRPr="00D44D35">
        <w:rPr>
          <w:rFonts w:ascii="Arial Narrow" w:hAnsi="Arial Narrow" w:cs="Times New Roman"/>
          <w:b/>
          <w:color w:val="000000" w:themeColor="text1"/>
          <w:sz w:val="20"/>
          <w:szCs w:val="20"/>
        </w:rPr>
        <w:t xml:space="preserve"> Business &amp; Institutional Furniture Manufacturers Association (BIFMA)</w:t>
      </w:r>
    </w:p>
    <w:p w14:paraId="0E5F6502" w14:textId="29EDD738" w:rsidR="005C72D3" w:rsidRPr="00D44D35" w:rsidRDefault="00681EAD" w:rsidP="00681EAD">
      <w:pPr>
        <w:spacing w:after="0" w:line="240" w:lineRule="auto"/>
        <w:ind w:left="900" w:hanging="180"/>
        <w:rPr>
          <w:rFonts w:ascii="Arial Narrow" w:hAnsi="Arial Narrow" w:cs="Times New Roman"/>
          <w:color w:val="000000" w:themeColor="text1"/>
          <w:sz w:val="20"/>
          <w:szCs w:val="20"/>
        </w:rPr>
      </w:pPr>
      <w:r w:rsidRPr="00D44D35">
        <w:rPr>
          <w:rFonts w:ascii="Arial Narrow" w:hAnsi="Arial Narrow" w:cs="Times New Roman"/>
          <w:b/>
          <w:color w:val="000000" w:themeColor="text1"/>
          <w:sz w:val="20"/>
          <w:szCs w:val="20"/>
        </w:rPr>
        <w:t>A.</w:t>
      </w:r>
      <w:r w:rsidRPr="00D44D35">
        <w:rPr>
          <w:rFonts w:ascii="Arial Narrow" w:hAnsi="Arial Narrow" w:cs="Times New Roman"/>
          <w:color w:val="000000" w:themeColor="text1"/>
          <w:sz w:val="20"/>
          <w:szCs w:val="20"/>
        </w:rPr>
        <w:t xml:space="preserve"> </w:t>
      </w:r>
      <w:r w:rsidR="005C72D3" w:rsidRPr="00D44D35">
        <w:rPr>
          <w:rFonts w:ascii="Arial Narrow" w:hAnsi="Arial Narrow" w:cs="Times New Roman"/>
          <w:color w:val="000000" w:themeColor="text1"/>
          <w:sz w:val="20"/>
          <w:szCs w:val="20"/>
        </w:rPr>
        <w:t xml:space="preserve">ANSI/BIFMA x5.9 </w:t>
      </w:r>
      <w:r w:rsidR="00334D41">
        <w:rPr>
          <w:rFonts w:ascii="Arial Narrow" w:hAnsi="Arial Narrow" w:cs="Times New Roman"/>
          <w:color w:val="000000" w:themeColor="text1"/>
          <w:sz w:val="20"/>
          <w:szCs w:val="20"/>
        </w:rPr>
        <w:t>–</w:t>
      </w:r>
      <w:r w:rsidR="005C72D3" w:rsidRPr="00D44D35">
        <w:rPr>
          <w:rFonts w:ascii="Arial Narrow" w:hAnsi="Arial Narrow" w:cs="Times New Roman"/>
          <w:color w:val="000000" w:themeColor="text1"/>
          <w:sz w:val="20"/>
          <w:szCs w:val="20"/>
        </w:rPr>
        <w:t xml:space="preserve"> Storage</w:t>
      </w:r>
      <w:r w:rsidR="00334D41">
        <w:rPr>
          <w:rFonts w:ascii="Arial Narrow" w:hAnsi="Arial Narrow" w:cs="Times New Roman"/>
          <w:color w:val="000000" w:themeColor="text1"/>
          <w:sz w:val="20"/>
          <w:szCs w:val="20"/>
        </w:rPr>
        <w:t>]</w:t>
      </w:r>
    </w:p>
    <w:p w14:paraId="00FF89C8" w14:textId="77777777" w:rsidR="001175DA" w:rsidRPr="00D44D35" w:rsidRDefault="001175DA" w:rsidP="001175DA">
      <w:pPr>
        <w:spacing w:after="0" w:line="240" w:lineRule="auto"/>
        <w:rPr>
          <w:rFonts w:ascii="Arial Narrow" w:hAnsi="Arial Narrow" w:cs="Times New Roman"/>
          <w:b/>
          <w:color w:val="000000" w:themeColor="text1"/>
          <w:sz w:val="20"/>
          <w:szCs w:val="20"/>
        </w:rPr>
      </w:pPr>
    </w:p>
    <w:p w14:paraId="66557840" w14:textId="257BD682" w:rsidR="001175DA" w:rsidRPr="00D44D35" w:rsidRDefault="001175DA" w:rsidP="001175DA">
      <w:pPr>
        <w:spacing w:after="0" w:line="240" w:lineRule="auto"/>
        <w:rPr>
          <w:rFonts w:ascii="Arial Narrow" w:hAnsi="Arial Narrow" w:cs="Times New Roman"/>
          <w:b/>
          <w:color w:val="000000" w:themeColor="text1"/>
          <w:sz w:val="20"/>
          <w:szCs w:val="20"/>
        </w:rPr>
      </w:pPr>
      <w:r w:rsidRPr="00D44D35">
        <w:rPr>
          <w:rFonts w:ascii="Arial Narrow" w:hAnsi="Arial Narrow" w:cs="Times New Roman"/>
          <w:b/>
          <w:color w:val="000000" w:themeColor="text1"/>
          <w:sz w:val="20"/>
          <w:szCs w:val="20"/>
        </w:rPr>
        <w:t>1.1.9 Other Standards</w:t>
      </w:r>
    </w:p>
    <w:p w14:paraId="77F30ABC" w14:textId="2B2E07CA" w:rsidR="001175DA" w:rsidRPr="00D44D35" w:rsidRDefault="001175DA" w:rsidP="001175DA">
      <w:pPr>
        <w:spacing w:after="0" w:line="240" w:lineRule="auto"/>
        <w:ind w:left="900" w:hanging="180"/>
        <w:rPr>
          <w:rFonts w:ascii="Arial Narrow" w:hAnsi="Arial Narrow" w:cs="Times New Roman"/>
          <w:color w:val="000000" w:themeColor="text1"/>
          <w:sz w:val="20"/>
          <w:szCs w:val="20"/>
        </w:rPr>
      </w:pPr>
      <w:r w:rsidRPr="00D44D35">
        <w:rPr>
          <w:rFonts w:ascii="Arial Narrow" w:hAnsi="Arial Narrow" w:cs="Times New Roman"/>
          <w:b/>
          <w:color w:val="000000" w:themeColor="text1"/>
          <w:sz w:val="20"/>
          <w:szCs w:val="20"/>
        </w:rPr>
        <w:t>A.</w:t>
      </w:r>
      <w:r w:rsidRPr="00D44D35">
        <w:rPr>
          <w:rFonts w:ascii="Arial Narrow" w:hAnsi="Arial Narrow" w:cs="Times New Roman"/>
          <w:color w:val="000000" w:themeColor="text1"/>
          <w:sz w:val="20"/>
          <w:szCs w:val="20"/>
        </w:rPr>
        <w:t xml:space="preserve"> </w:t>
      </w:r>
      <w:r w:rsidR="00D44D35" w:rsidRPr="00D44D35">
        <w:rPr>
          <w:rFonts w:ascii="Arial Narrow" w:hAnsi="Arial Narrow" w:cs="Times New Roman"/>
          <w:color w:val="000000" w:themeColor="text1"/>
          <w:sz w:val="20"/>
          <w:szCs w:val="20"/>
        </w:rPr>
        <w:t>CAL-117 (California Technical Bulletin 117-2013)</w:t>
      </w:r>
    </w:p>
    <w:p w14:paraId="4D561FC9" w14:textId="77777777" w:rsidR="00ED1EB4" w:rsidRDefault="00ED1EB4" w:rsidP="00594742">
      <w:pPr>
        <w:spacing w:after="0" w:line="240" w:lineRule="auto"/>
        <w:rPr>
          <w:rFonts w:ascii="Arial Narrow" w:hAnsi="Arial Narrow" w:cs="Times New Roman"/>
          <w:sz w:val="20"/>
          <w:szCs w:val="20"/>
        </w:rPr>
      </w:pPr>
    </w:p>
    <w:p w14:paraId="2991C924" w14:textId="77777777" w:rsidR="00D44D35" w:rsidRPr="00573455" w:rsidRDefault="00D44D35" w:rsidP="00D44D35">
      <w:pPr>
        <w:pStyle w:val="ListParagraph"/>
        <w:numPr>
          <w:ilvl w:val="1"/>
          <w:numId w:val="19"/>
        </w:numPr>
        <w:rPr>
          <w:rFonts w:cs="Courier New"/>
          <w:b/>
          <w:szCs w:val="20"/>
        </w:rPr>
      </w:pPr>
      <w:r w:rsidRPr="00573455">
        <w:rPr>
          <w:rFonts w:cs="Times New Roman"/>
          <w:b/>
          <w:szCs w:val="20"/>
        </w:rPr>
        <w:t>DESCRIPTION &amp; MATERIALS</w:t>
      </w:r>
    </w:p>
    <w:p w14:paraId="58DE2352" w14:textId="77777777" w:rsidR="00D44D35" w:rsidRPr="00573455" w:rsidRDefault="00D44D35" w:rsidP="00D44D35">
      <w:pPr>
        <w:pStyle w:val="BodyText"/>
        <w:ind w:left="360"/>
        <w:rPr>
          <w:rFonts w:ascii="Arial Narrow" w:hAnsi="Arial Narrow"/>
        </w:rPr>
      </w:pPr>
      <w:r w:rsidRPr="00573455">
        <w:rPr>
          <w:rFonts w:ascii="Arial Narrow" w:hAnsi="Arial Narrow"/>
        </w:rPr>
        <w:t>All requirements within the MIL-STD 1691 JSN descriptions must be met as well as the performance guidelines listed in the following descriptions.</w:t>
      </w:r>
    </w:p>
    <w:p w14:paraId="5CFDF84C" w14:textId="77777777" w:rsidR="00D44D35" w:rsidRPr="00573455" w:rsidRDefault="00D44D35" w:rsidP="00D44D35">
      <w:pPr>
        <w:pStyle w:val="ListParagraph"/>
        <w:ind w:left="360"/>
        <w:rPr>
          <w:rFonts w:cs="Courier New"/>
          <w:b/>
          <w:szCs w:val="20"/>
        </w:rPr>
      </w:pPr>
      <w:r w:rsidRPr="00573455">
        <w:rPr>
          <w:rFonts w:cs="Courier New"/>
          <w:b/>
          <w:szCs w:val="20"/>
        </w:rPr>
        <w:tab/>
      </w:r>
    </w:p>
    <w:p w14:paraId="162B70F3" w14:textId="77777777" w:rsidR="00D44D35" w:rsidRDefault="00D44D35" w:rsidP="00D44D35">
      <w:pPr>
        <w:pStyle w:val="ListParagraph"/>
        <w:tabs>
          <w:tab w:val="left" w:pos="630"/>
        </w:tabs>
        <w:ind w:left="180" w:hanging="180"/>
        <w:rPr>
          <w:rStyle w:val="PlaceholderText"/>
          <w:b/>
          <w:color w:val="000000" w:themeColor="text1"/>
        </w:rPr>
      </w:pPr>
      <w:r>
        <w:rPr>
          <w:rStyle w:val="PlaceholderText"/>
          <w:b/>
          <w:color w:val="000000" w:themeColor="text1"/>
        </w:rPr>
        <w:t>2.1.1</w:t>
      </w:r>
      <w:r>
        <w:rPr>
          <w:rStyle w:val="PlaceholderText"/>
          <w:b/>
          <w:color w:val="000000" w:themeColor="text1"/>
        </w:rPr>
        <w:tab/>
        <w:t xml:space="preserve">All JSN’S </w:t>
      </w:r>
    </w:p>
    <w:p w14:paraId="1B98DEFD" w14:textId="309C0390" w:rsidR="00D44D35" w:rsidRDefault="00D44D35" w:rsidP="00D44D35">
      <w:pPr>
        <w:pStyle w:val="ListParagraph"/>
        <w:tabs>
          <w:tab w:val="left" w:pos="630"/>
        </w:tabs>
        <w:ind w:left="900" w:hanging="180"/>
        <w:rPr>
          <w:rStyle w:val="PlaceholderText"/>
          <w:color w:val="000000" w:themeColor="text1"/>
          <w:szCs w:val="20"/>
        </w:rPr>
      </w:pPr>
      <w:r>
        <w:rPr>
          <w:rStyle w:val="PlaceholderText"/>
          <w:b/>
          <w:color w:val="000000" w:themeColor="text1"/>
        </w:rPr>
        <w:t>A.</w:t>
      </w:r>
      <w:r>
        <w:rPr>
          <w:rStyle w:val="PlaceholderText"/>
          <w:color w:val="000000" w:themeColor="text1"/>
          <w:szCs w:val="20"/>
        </w:rPr>
        <w:t xml:space="preserve"> Paints, fabrics, and finishes </w:t>
      </w:r>
      <w:r w:rsidR="00A6539E">
        <w:rPr>
          <w:rStyle w:val="PlaceholderText"/>
          <w:color w:val="000000" w:themeColor="text1"/>
          <w:szCs w:val="20"/>
        </w:rPr>
        <w:t>must</w:t>
      </w:r>
      <w:r>
        <w:rPr>
          <w:rStyle w:val="PlaceholderText"/>
          <w:color w:val="000000" w:themeColor="text1"/>
          <w:szCs w:val="20"/>
        </w:rPr>
        <w:t xml:space="preserve"> be selected from the manufacturer’s standard options for the specified model unless noted otherwise.</w:t>
      </w:r>
    </w:p>
    <w:p w14:paraId="52AF590A" w14:textId="03B1B814" w:rsidR="00D44D35" w:rsidRDefault="00D44D35" w:rsidP="00D44D35">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B.</w:t>
      </w:r>
      <w:r>
        <w:rPr>
          <w:rStyle w:val="PlaceholderText"/>
          <w:rFonts w:ascii="Arial Narrow" w:hAnsi="Arial Narrow"/>
          <w:color w:val="000000" w:themeColor="text1"/>
          <w:sz w:val="20"/>
          <w:szCs w:val="20"/>
        </w:rPr>
        <w:t xml:space="preserve"> All </w:t>
      </w:r>
      <w:r w:rsidR="00BB1EB7">
        <w:rPr>
          <w:rStyle w:val="PlaceholderText"/>
          <w:rFonts w:ascii="Arial Narrow" w:hAnsi="Arial Narrow"/>
          <w:color w:val="000000" w:themeColor="text1"/>
          <w:sz w:val="20"/>
          <w:szCs w:val="20"/>
        </w:rPr>
        <w:t>materials</w:t>
      </w:r>
      <w:r>
        <w:rPr>
          <w:rStyle w:val="PlaceholderText"/>
          <w:rFonts w:ascii="Arial Narrow" w:hAnsi="Arial Narrow"/>
          <w:color w:val="000000" w:themeColor="text1"/>
          <w:sz w:val="20"/>
          <w:szCs w:val="20"/>
        </w:rPr>
        <w:t xml:space="preserve"> must meet the appropriate fire test associated with each type as outlined by testing within the reference standards.</w:t>
      </w:r>
    </w:p>
    <w:p w14:paraId="598B1701" w14:textId="2A39CF36" w:rsidR="00D44D35" w:rsidRDefault="00BB1EB7" w:rsidP="00D44D35">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C</w:t>
      </w:r>
      <w:r w:rsidR="00D44D35">
        <w:rPr>
          <w:rStyle w:val="PlaceholderText"/>
          <w:rFonts w:ascii="Arial Narrow" w:hAnsi="Arial Narrow"/>
          <w:b/>
          <w:color w:val="000000" w:themeColor="text1"/>
          <w:sz w:val="20"/>
          <w:szCs w:val="20"/>
        </w:rPr>
        <w:t>.</w:t>
      </w:r>
      <w:r w:rsidR="00D44D35">
        <w:rPr>
          <w:rStyle w:val="PlaceholderText"/>
          <w:rFonts w:ascii="Arial Narrow" w:hAnsi="Arial Narrow"/>
          <w:color w:val="000000" w:themeColor="text1"/>
          <w:sz w:val="20"/>
          <w:szCs w:val="20"/>
        </w:rPr>
        <w:t xml:space="preserve"> All product finishes and fabrics (upholstery or drapery) must meet industry standards for infection control and performance.</w:t>
      </w:r>
    </w:p>
    <w:p w14:paraId="47FE6F22" w14:textId="50D0CF8B" w:rsidR="00D44D35" w:rsidRDefault="00BB1EB7" w:rsidP="00D44D35">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D</w:t>
      </w:r>
      <w:r w:rsidR="00D44D35">
        <w:rPr>
          <w:rStyle w:val="PlaceholderText"/>
          <w:rFonts w:ascii="Arial Narrow" w:hAnsi="Arial Narrow"/>
          <w:b/>
          <w:color w:val="000000" w:themeColor="text1"/>
          <w:sz w:val="20"/>
          <w:szCs w:val="20"/>
        </w:rPr>
        <w:t>.</w:t>
      </w:r>
      <w:r w:rsidR="00D44D35">
        <w:rPr>
          <w:rStyle w:val="PlaceholderText"/>
          <w:rFonts w:ascii="Arial Narrow" w:hAnsi="Arial Narrow"/>
          <w:color w:val="000000" w:themeColor="text1"/>
          <w:sz w:val="20"/>
          <w:szCs w:val="20"/>
        </w:rPr>
        <w:t xml:space="preserve"> All product finishes must be capable of maintaining sheen and color through warranty period when using industry standard cleaning and disinfection solutions.</w:t>
      </w:r>
    </w:p>
    <w:p w14:paraId="06FA492A" w14:textId="023A8593" w:rsidR="00D44D35" w:rsidRDefault="00BB1EB7" w:rsidP="00D44D35">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E</w:t>
      </w:r>
      <w:r w:rsidR="00D44D35">
        <w:rPr>
          <w:rStyle w:val="PlaceholderText"/>
          <w:rFonts w:ascii="Arial Narrow" w:hAnsi="Arial Narrow"/>
          <w:b/>
          <w:color w:val="000000" w:themeColor="text1"/>
          <w:sz w:val="20"/>
          <w:szCs w:val="20"/>
        </w:rPr>
        <w:t>.</w:t>
      </w:r>
      <w:r w:rsidR="00D44D35">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4AD5939E" w14:textId="4F62F334" w:rsidR="00D44D35" w:rsidRDefault="00BB1EB7" w:rsidP="00D44D35">
      <w:pPr>
        <w:spacing w:after="0" w:line="240" w:lineRule="auto"/>
        <w:ind w:left="900" w:hanging="180"/>
        <w:rPr>
          <w:rStyle w:val="PlaceholderText"/>
          <w:rFonts w:ascii="Arial Narrow" w:hAnsi="Arial Narrow"/>
          <w:color w:val="000000" w:themeColor="text1"/>
          <w:sz w:val="20"/>
          <w:szCs w:val="20"/>
        </w:rPr>
      </w:pPr>
      <w:r>
        <w:rPr>
          <w:rFonts w:ascii="Arial Narrow" w:hAnsi="Arial Narrow"/>
          <w:b/>
          <w:color w:val="000000" w:themeColor="text1"/>
          <w:sz w:val="20"/>
          <w:szCs w:val="20"/>
        </w:rPr>
        <w:t>F</w:t>
      </w:r>
      <w:r w:rsidR="00D44D35">
        <w:rPr>
          <w:rFonts w:ascii="Arial Narrow" w:hAnsi="Arial Narrow"/>
          <w:b/>
          <w:color w:val="000000" w:themeColor="text1"/>
          <w:sz w:val="20"/>
          <w:szCs w:val="20"/>
        </w:rPr>
        <w:t>.</w:t>
      </w:r>
      <w:r w:rsidR="00D44D35">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7E8CF98C" w14:textId="30ED188C" w:rsidR="00D44D35" w:rsidRDefault="00BB1EB7" w:rsidP="00D44D35">
      <w:pPr>
        <w:pStyle w:val="ListParagraph"/>
        <w:ind w:left="900" w:hanging="180"/>
        <w:rPr>
          <w:rStyle w:val="PlaceholderText"/>
          <w:color w:val="000000" w:themeColor="text1"/>
        </w:rPr>
      </w:pPr>
      <w:r>
        <w:rPr>
          <w:rFonts w:cs="Courier New"/>
          <w:b/>
          <w:color w:val="000000" w:themeColor="text1"/>
        </w:rPr>
        <w:t>G</w:t>
      </w:r>
      <w:r w:rsidR="00D44D35">
        <w:rPr>
          <w:rFonts w:cs="Courier New"/>
          <w:b/>
          <w:color w:val="000000" w:themeColor="text1"/>
        </w:rPr>
        <w:t>.</w:t>
      </w:r>
      <w:r w:rsidR="00D44D35">
        <w:rPr>
          <w:color w:val="000000" w:themeColor="text1"/>
        </w:rPr>
        <w:t xml:space="preserve"> Electrified equipment must be </w:t>
      </w:r>
      <w:r w:rsidR="00D44D35">
        <w:rPr>
          <w:rStyle w:val="PlaceholderText"/>
          <w:rFonts w:cs="Arial"/>
          <w:color w:val="000000" w:themeColor="text1"/>
          <w:szCs w:val="20"/>
        </w:rPr>
        <w:t>115 Volt 15 amp maximum</w:t>
      </w:r>
      <w:r w:rsidR="00D44D35">
        <w:rPr>
          <w:rStyle w:val="PlaceholderText"/>
          <w:color w:val="000000" w:themeColor="text1"/>
        </w:rPr>
        <w:t xml:space="preserve"> unless noted otherwise.</w:t>
      </w:r>
    </w:p>
    <w:p w14:paraId="014E784F" w14:textId="567C3B36" w:rsidR="00D44D35" w:rsidRDefault="00BB1EB7" w:rsidP="00D44D35">
      <w:pPr>
        <w:pStyle w:val="ListParagraph"/>
        <w:tabs>
          <w:tab w:val="left" w:pos="630"/>
        </w:tabs>
        <w:ind w:left="900" w:hanging="180"/>
        <w:rPr>
          <w:rStyle w:val="PlaceholderText"/>
          <w:color w:val="000000" w:themeColor="text1"/>
          <w:szCs w:val="20"/>
        </w:rPr>
      </w:pPr>
      <w:r>
        <w:rPr>
          <w:rStyle w:val="PlaceholderText"/>
          <w:b/>
          <w:color w:val="000000" w:themeColor="text1"/>
        </w:rPr>
        <w:t>H</w:t>
      </w:r>
      <w:r w:rsidR="00D44D35">
        <w:rPr>
          <w:rStyle w:val="PlaceholderText"/>
          <w:b/>
          <w:color w:val="000000" w:themeColor="text1"/>
        </w:rPr>
        <w:t>.</w:t>
      </w:r>
      <w:r w:rsidR="00D44D35">
        <w:rPr>
          <w:rStyle w:val="PlaceholderText"/>
          <w:color w:val="000000" w:themeColor="text1"/>
          <w:szCs w:val="20"/>
        </w:rPr>
        <w:t xml:space="preserve">  Casters provided must be designed for use on the installed floor finish.</w:t>
      </w:r>
    </w:p>
    <w:p w14:paraId="3A6A1956" w14:textId="31A79988" w:rsidR="00D44D35" w:rsidRDefault="00BB1EB7" w:rsidP="00D44D35">
      <w:pPr>
        <w:pStyle w:val="ListParagraph"/>
        <w:tabs>
          <w:tab w:val="left" w:pos="630"/>
        </w:tabs>
        <w:ind w:left="900" w:hanging="180"/>
        <w:rPr>
          <w:rFonts w:cs="Courier New"/>
        </w:rPr>
      </w:pPr>
      <w:r>
        <w:rPr>
          <w:rStyle w:val="PlaceholderText"/>
          <w:b/>
          <w:color w:val="000000" w:themeColor="text1"/>
        </w:rPr>
        <w:t>I</w:t>
      </w:r>
      <w:r w:rsidR="00D44D35">
        <w:rPr>
          <w:rStyle w:val="PlaceholderText"/>
          <w:b/>
          <w:color w:val="000000" w:themeColor="text1"/>
        </w:rPr>
        <w:t>.</w:t>
      </w:r>
      <w:r w:rsidR="00D44D35">
        <w:rPr>
          <w:rFonts w:cs="Courier New"/>
          <w:color w:val="000000" w:themeColor="text1"/>
          <w:szCs w:val="20"/>
        </w:rPr>
        <w:t xml:space="preserve"> </w:t>
      </w:r>
      <w:bookmarkStart w:id="0" w:name="_Hlk46827572"/>
      <w:r w:rsidR="00D44D35">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0"/>
    </w:p>
    <w:p w14:paraId="69C89BEE" w14:textId="4151F6C5" w:rsidR="00450F61" w:rsidRDefault="00BB1EB7" w:rsidP="00D44D35">
      <w:pPr>
        <w:pStyle w:val="ListParagraph"/>
        <w:tabs>
          <w:tab w:val="left" w:pos="630"/>
        </w:tabs>
        <w:ind w:left="900" w:hanging="180"/>
        <w:rPr>
          <w:rStyle w:val="PlaceholderText"/>
          <w:color w:val="auto"/>
          <w:szCs w:val="20"/>
        </w:rPr>
      </w:pPr>
      <w:r>
        <w:rPr>
          <w:rStyle w:val="PlaceholderText"/>
          <w:b/>
          <w:color w:val="000000" w:themeColor="text1"/>
        </w:rPr>
        <w:t>J</w:t>
      </w:r>
      <w:r w:rsidR="00D44D35">
        <w:rPr>
          <w:rStyle w:val="PlaceholderText"/>
          <w:b/>
          <w:color w:val="000000" w:themeColor="text1"/>
        </w:rPr>
        <w:t>.</w:t>
      </w:r>
      <w:r w:rsidR="00D44D35">
        <w:rPr>
          <w:rFonts w:cs="Courier New"/>
          <w:color w:val="000000" w:themeColor="text1"/>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r w:rsidR="00450F61">
        <w:rPr>
          <w:rStyle w:val="PlaceholderText"/>
          <w:color w:val="auto"/>
          <w:szCs w:val="20"/>
        </w:rPr>
        <w:t>.</w:t>
      </w:r>
    </w:p>
    <w:p w14:paraId="632A7C9E" w14:textId="77777777" w:rsidR="00BB33C5" w:rsidRDefault="00BB33C5" w:rsidP="00A234A0">
      <w:pPr>
        <w:tabs>
          <w:tab w:val="left" w:pos="630"/>
        </w:tabs>
        <w:spacing w:after="0" w:line="220" w:lineRule="exact"/>
        <w:ind w:right="331"/>
        <w:rPr>
          <w:rFonts w:ascii="Arial Narrow" w:hAnsi="Arial Narrow" w:cs="Courier New"/>
          <w:b/>
          <w:sz w:val="20"/>
          <w:szCs w:val="20"/>
        </w:rPr>
      </w:pPr>
    </w:p>
    <w:p w14:paraId="3F5C6536" w14:textId="7B478F98" w:rsidR="006B13B0" w:rsidRDefault="00845C6B" w:rsidP="00845C6B">
      <w:pPr>
        <w:tabs>
          <w:tab w:val="left" w:pos="820"/>
        </w:tabs>
        <w:spacing w:after="0" w:line="220" w:lineRule="exact"/>
        <w:ind w:right="331"/>
        <w:rPr>
          <w:rFonts w:ascii="Arial Narrow" w:hAnsi="Arial Narrow" w:cs="Courier New"/>
          <w:b/>
          <w:sz w:val="20"/>
          <w:szCs w:val="20"/>
        </w:rPr>
      </w:pPr>
      <w:r>
        <w:rPr>
          <w:rFonts w:ascii="Arial Narrow" w:hAnsi="Arial Narrow" w:cs="Courier New"/>
          <w:b/>
          <w:sz w:val="20"/>
          <w:szCs w:val="20"/>
        </w:rPr>
        <w:t xml:space="preserve">2.1.2      </w:t>
      </w:r>
      <w:r w:rsidR="009E697F">
        <w:rPr>
          <w:rFonts w:ascii="Arial Narrow" w:hAnsi="Arial Narrow" w:cs="Courier New"/>
          <w:b/>
          <w:sz w:val="20"/>
          <w:szCs w:val="20"/>
        </w:rPr>
        <w:t>Medical Waste Disposal</w:t>
      </w:r>
      <w:r w:rsidR="00F6208F">
        <w:rPr>
          <w:rFonts w:ascii="Arial Narrow" w:hAnsi="Arial Narrow" w:cs="Courier New"/>
          <w:b/>
          <w:sz w:val="20"/>
          <w:szCs w:val="20"/>
        </w:rPr>
        <w:t xml:space="preserve"> </w:t>
      </w:r>
    </w:p>
    <w:p w14:paraId="38D73D3E" w14:textId="076A5277" w:rsidR="00845C6B" w:rsidRPr="007E7CEA" w:rsidRDefault="006B13B0" w:rsidP="006B13B0">
      <w:pPr>
        <w:tabs>
          <w:tab w:val="left" w:pos="630"/>
        </w:tabs>
        <w:spacing w:after="0" w:line="220" w:lineRule="exact"/>
        <w:ind w:right="331"/>
        <w:rPr>
          <w:rFonts w:ascii="Arial Narrow" w:hAnsi="Arial Narrow"/>
          <w:b/>
          <w:color w:val="000000" w:themeColor="text1"/>
          <w:sz w:val="20"/>
          <w:szCs w:val="20"/>
        </w:rPr>
      </w:pPr>
      <w:r>
        <w:rPr>
          <w:rFonts w:ascii="Arial Narrow" w:hAnsi="Arial Narrow" w:cs="Courier New"/>
          <w:b/>
          <w:sz w:val="20"/>
          <w:szCs w:val="20"/>
        </w:rPr>
        <w:tab/>
      </w:r>
      <w:r w:rsidR="00DF14E9">
        <w:rPr>
          <w:rFonts w:ascii="Arial Narrow" w:hAnsi="Arial Narrow" w:cs="Courier New"/>
          <w:b/>
          <w:sz w:val="20"/>
          <w:szCs w:val="20"/>
        </w:rPr>
        <w:tab/>
      </w:r>
      <w:r w:rsidR="009E697F">
        <w:rPr>
          <w:rFonts w:ascii="Arial Narrow" w:hAnsi="Arial Narrow"/>
          <w:b/>
          <w:color w:val="000000" w:themeColor="text1"/>
          <w:sz w:val="20"/>
          <w:szCs w:val="20"/>
        </w:rPr>
        <w:t>A5104 – Cart, Medical Waste Disposal, Mobile w/Foot Pedal</w:t>
      </w:r>
    </w:p>
    <w:p w14:paraId="345555C1" w14:textId="15A2E09A" w:rsidR="00845C6B" w:rsidRPr="00C43B91" w:rsidRDefault="007A4E72" w:rsidP="009E697F">
      <w:pPr>
        <w:tabs>
          <w:tab w:val="left" w:pos="630"/>
        </w:tabs>
        <w:spacing w:after="0" w:line="220" w:lineRule="exact"/>
        <w:ind w:right="331"/>
        <w:rPr>
          <w:rStyle w:val="PlaceholderText"/>
          <w:rFonts w:ascii="Arial Narrow" w:hAnsi="Arial Narrow"/>
          <w:color w:val="auto"/>
          <w:sz w:val="20"/>
          <w:szCs w:val="20"/>
        </w:rPr>
      </w:pPr>
      <w:r w:rsidRPr="007E7CEA">
        <w:rPr>
          <w:rFonts w:ascii="Arial Narrow" w:hAnsi="Arial Narrow"/>
          <w:b/>
          <w:color w:val="000000" w:themeColor="text1"/>
          <w:sz w:val="20"/>
          <w:szCs w:val="20"/>
        </w:rPr>
        <w:tab/>
      </w:r>
      <w:r w:rsidRPr="007E7CEA">
        <w:rPr>
          <w:rFonts w:ascii="Arial Narrow" w:hAnsi="Arial Narrow"/>
          <w:b/>
          <w:color w:val="000000" w:themeColor="text1"/>
          <w:sz w:val="20"/>
          <w:szCs w:val="20"/>
        </w:rPr>
        <w:tab/>
      </w:r>
      <w:r w:rsidR="00845C6B" w:rsidRPr="009E697F">
        <w:rPr>
          <w:rFonts w:ascii="Arial Narrow" w:hAnsi="Arial Narrow" w:cs="Courier New"/>
          <w:b/>
          <w:sz w:val="20"/>
          <w:szCs w:val="20"/>
        </w:rPr>
        <w:t>A</w:t>
      </w:r>
      <w:r w:rsidR="00845C6B" w:rsidRPr="009E697F">
        <w:rPr>
          <w:rFonts w:ascii="Arial Narrow" w:hAnsi="Arial Narrow"/>
          <w:b/>
          <w:sz w:val="20"/>
          <w:szCs w:val="20"/>
        </w:rPr>
        <w:t>.</w:t>
      </w:r>
      <w:r w:rsidR="00845C6B" w:rsidRPr="009E697F">
        <w:rPr>
          <w:rFonts w:ascii="Arial Narrow" w:hAnsi="Arial Narrow"/>
          <w:sz w:val="20"/>
          <w:szCs w:val="20"/>
        </w:rPr>
        <w:t xml:space="preserve"> </w:t>
      </w:r>
      <w:r w:rsidR="00C43B91" w:rsidRPr="00C43B91">
        <w:rPr>
          <w:rFonts w:ascii="Arial Narrow" w:hAnsi="Arial Narrow"/>
          <w:sz w:val="20"/>
          <w:szCs w:val="20"/>
        </w:rPr>
        <w:t>Provide cart materials that include enamel/powder coated steel, aluminum,</w:t>
      </w:r>
      <w:r w:rsidR="00467FBB">
        <w:rPr>
          <w:rFonts w:ascii="Arial Narrow" w:hAnsi="Arial Narrow"/>
          <w:sz w:val="20"/>
          <w:szCs w:val="20"/>
        </w:rPr>
        <w:t xml:space="preserve"> or stainless steel</w:t>
      </w:r>
      <w:r w:rsidR="00C43B91">
        <w:rPr>
          <w:rFonts w:ascii="Arial Narrow" w:hAnsi="Arial Narrow"/>
          <w:sz w:val="20"/>
          <w:szCs w:val="20"/>
        </w:rPr>
        <w:t>.</w:t>
      </w:r>
    </w:p>
    <w:p w14:paraId="576C77FF" w14:textId="39EE6567" w:rsidR="007E7CEA" w:rsidRDefault="007E7CEA" w:rsidP="007E7CEA">
      <w:pPr>
        <w:pStyle w:val="ListParagraph"/>
        <w:ind w:left="900" w:hanging="180"/>
        <w:rPr>
          <w:szCs w:val="20"/>
        </w:rPr>
      </w:pPr>
      <w:r>
        <w:rPr>
          <w:rFonts w:cs="Courier New"/>
          <w:b/>
          <w:szCs w:val="20"/>
        </w:rPr>
        <w:t>B</w:t>
      </w:r>
      <w:r w:rsidRPr="00ED030E">
        <w:rPr>
          <w:szCs w:val="20"/>
        </w:rPr>
        <w:t>.</w:t>
      </w:r>
      <w:r>
        <w:rPr>
          <w:szCs w:val="20"/>
        </w:rPr>
        <w:t xml:space="preserve"> Material must be scratch resistant and easy to clean.</w:t>
      </w:r>
    </w:p>
    <w:p w14:paraId="09B4E5A8" w14:textId="3DF0553A" w:rsidR="00B47A9A" w:rsidRDefault="00B47A9A" w:rsidP="007E7CEA">
      <w:pPr>
        <w:pStyle w:val="ListParagraph"/>
        <w:ind w:left="900" w:hanging="180"/>
        <w:rPr>
          <w:szCs w:val="20"/>
        </w:rPr>
      </w:pPr>
      <w:r>
        <w:rPr>
          <w:rFonts w:cs="Courier New"/>
          <w:b/>
          <w:szCs w:val="20"/>
        </w:rPr>
        <w:t>C.</w:t>
      </w:r>
      <w:r>
        <w:rPr>
          <w:szCs w:val="20"/>
        </w:rPr>
        <w:t xml:space="preserve"> Cart must be designed to keep containers upright throughout use.</w:t>
      </w:r>
    </w:p>
    <w:p w14:paraId="23DF7C63" w14:textId="333F109E" w:rsidR="00B47A9A" w:rsidRDefault="00B47A9A" w:rsidP="00C0607C">
      <w:pPr>
        <w:pStyle w:val="ListParagraph"/>
        <w:ind w:left="900" w:hanging="180"/>
        <w:rPr>
          <w:szCs w:val="20"/>
        </w:rPr>
      </w:pPr>
      <w:r>
        <w:rPr>
          <w:rFonts w:cs="Courier New"/>
          <w:b/>
          <w:szCs w:val="20"/>
        </w:rPr>
        <w:t>D</w:t>
      </w:r>
      <w:r w:rsidR="00C0607C">
        <w:rPr>
          <w:rFonts w:cs="Courier New"/>
          <w:b/>
          <w:szCs w:val="20"/>
        </w:rPr>
        <w:t>.</w:t>
      </w:r>
      <w:r w:rsidR="00C0607C">
        <w:rPr>
          <w:szCs w:val="20"/>
        </w:rPr>
        <w:t xml:space="preserve"> </w:t>
      </w:r>
      <w:r w:rsidR="00467FBB">
        <w:rPr>
          <w:szCs w:val="20"/>
        </w:rPr>
        <w:t>Provide four swivel wheels. Two wheels must be locking.</w:t>
      </w:r>
    </w:p>
    <w:p w14:paraId="40A1ACC3" w14:textId="77777777" w:rsidR="00E37AD1" w:rsidRDefault="00E37AD1" w:rsidP="00E37AD1">
      <w:pPr>
        <w:tabs>
          <w:tab w:val="left" w:pos="820"/>
        </w:tabs>
        <w:spacing w:after="0" w:line="220" w:lineRule="exact"/>
        <w:ind w:right="331"/>
        <w:rPr>
          <w:rFonts w:ascii="Arial Narrow" w:hAnsi="Arial Narrow" w:cs="Courier New"/>
          <w:b/>
          <w:sz w:val="20"/>
          <w:szCs w:val="20"/>
        </w:rPr>
      </w:pPr>
    </w:p>
    <w:p w14:paraId="1809FD96" w14:textId="77777777" w:rsidR="00CE6054" w:rsidRPr="00C31FCA" w:rsidRDefault="00CE6054" w:rsidP="00CE6054">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52520F1A" w14:textId="77777777" w:rsidR="00CE6054" w:rsidRPr="00C31FCA" w:rsidRDefault="00CE6054" w:rsidP="00CE6054">
      <w:pPr>
        <w:widowControl w:val="0"/>
        <w:tabs>
          <w:tab w:val="left" w:pos="1060"/>
        </w:tabs>
        <w:spacing w:after="0" w:line="240" w:lineRule="auto"/>
        <w:rPr>
          <w:rFonts w:ascii="Arial Narrow" w:eastAsia="Courier New" w:hAnsi="Arial Narrow" w:cs="Times New Roman"/>
          <w:color w:val="000000" w:themeColor="text1"/>
          <w:sz w:val="20"/>
          <w:szCs w:val="20"/>
        </w:rPr>
      </w:pPr>
    </w:p>
    <w:p w14:paraId="311A2759" w14:textId="77777777" w:rsidR="00CE6054" w:rsidRPr="00C31FCA" w:rsidRDefault="00CE6054" w:rsidP="00CE6054">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53643F12" w14:textId="77777777" w:rsidR="00CE6054" w:rsidRPr="00C31FCA" w:rsidRDefault="00CE6054" w:rsidP="00CE6054">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47D48927" w14:textId="77777777" w:rsidR="00CE6054" w:rsidRPr="00C31FCA" w:rsidRDefault="00CE6054" w:rsidP="00CE6054">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3F9E816C" w14:textId="77777777" w:rsidR="00CE6054" w:rsidRPr="00C31FCA" w:rsidRDefault="00CE6054" w:rsidP="00CE6054">
      <w:pPr>
        <w:pStyle w:val="ListParagraph"/>
        <w:ind w:left="900" w:hanging="180"/>
        <w:rPr>
          <w:color w:val="000000" w:themeColor="text1"/>
        </w:rPr>
      </w:pPr>
      <w:bookmarkStart w:id="1" w:name="_Hlk47439813"/>
      <w:r w:rsidRPr="00C31FCA">
        <w:rPr>
          <w:b/>
          <w:color w:val="000000" w:themeColor="text1"/>
        </w:rPr>
        <w:t>C.</w:t>
      </w:r>
      <w:r w:rsidRPr="00C31FCA">
        <w:rPr>
          <w:color w:val="000000" w:themeColor="text1"/>
        </w:rPr>
        <w:t xml:space="preserve"> </w:t>
      </w:r>
      <w:r w:rsidRPr="009B599E">
        <w:rPr>
          <w:rStyle w:val="Strong"/>
          <w:b w:val="0"/>
          <w:bCs w:val="0"/>
          <w:color w:val="000000" w:themeColor="text1"/>
        </w:rPr>
        <w:t xml:space="preserve">All submittals require Government approval prior to procurement. Submit all listed items herein, with information sufficient to show full compliance with the criteria. Submit all product selections for review and approval, including but not limited </w:t>
      </w:r>
      <w:proofErr w:type="gramStart"/>
      <w:r w:rsidRPr="009B599E">
        <w:rPr>
          <w:rStyle w:val="Strong"/>
          <w:b w:val="0"/>
          <w:bCs w:val="0"/>
          <w:color w:val="000000" w:themeColor="text1"/>
        </w:rPr>
        <w:t>to:</w:t>
      </w:r>
      <w:proofErr w:type="gramEnd"/>
      <w:r w:rsidRPr="009B599E">
        <w:rPr>
          <w:rStyle w:val="Strong"/>
          <w:b w:val="0"/>
          <w:bCs w:val="0"/>
          <w:color w:val="000000" w:themeColor="text1"/>
        </w:rPr>
        <w:t xml:space="preserve"> materials, finishes, colors, options, accessories, and complimentary products. Provide for review </w:t>
      </w:r>
      <w:r w:rsidRPr="009B599E">
        <w:rPr>
          <w:rStyle w:val="Strong"/>
          <w:b w:val="0"/>
          <w:bCs w:val="0"/>
          <w:color w:val="000000" w:themeColor="text1"/>
        </w:rPr>
        <w:lastRenderedPageBreak/>
        <w:t>all warranties and service contracts and any available extended warranty or service options.</w:t>
      </w:r>
    </w:p>
    <w:bookmarkEnd w:id="1"/>
    <w:p w14:paraId="3ED7E76C" w14:textId="77777777" w:rsidR="00CE6054" w:rsidRPr="00C31FCA" w:rsidRDefault="00CE6054" w:rsidP="00CE6054">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7BD5F63E" w14:textId="77777777" w:rsidR="00CE6054" w:rsidRPr="00C31FCA" w:rsidRDefault="00CE6054" w:rsidP="00CE6054">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5A54AAD3" w14:textId="77777777" w:rsidR="00CE6054" w:rsidRPr="00C31FCA" w:rsidRDefault="00CE6054" w:rsidP="00CE6054">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7D2A35B1" w14:textId="77777777" w:rsidR="00CE6054" w:rsidRPr="00C31FCA" w:rsidRDefault="00CE6054" w:rsidP="00CE6054">
      <w:pPr>
        <w:pStyle w:val="ListParagraph"/>
        <w:ind w:left="900" w:hanging="180"/>
        <w:rPr>
          <w:color w:val="000000" w:themeColor="text1"/>
        </w:rPr>
      </w:pPr>
    </w:p>
    <w:p w14:paraId="575ACDB9" w14:textId="77777777" w:rsidR="00CE6054" w:rsidRPr="00C31FCA" w:rsidRDefault="00CE6054" w:rsidP="00CE6054">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519306F3" w14:textId="77777777" w:rsidR="00CE6054" w:rsidRPr="00C31FCA" w:rsidRDefault="00CE6054" w:rsidP="00CE6054">
      <w:pPr>
        <w:pStyle w:val="ListParagraph"/>
        <w:ind w:left="180" w:hanging="180"/>
        <w:rPr>
          <w:rStyle w:val="PlaceholderText"/>
          <w:b/>
          <w:color w:val="000000" w:themeColor="text1"/>
        </w:rPr>
      </w:pPr>
    </w:p>
    <w:p w14:paraId="107E82D4" w14:textId="77777777" w:rsidR="00CE6054" w:rsidRPr="00C31FCA" w:rsidRDefault="00CE6054" w:rsidP="00CE6054">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606DBDBB" w14:textId="77777777" w:rsidR="00CE6054" w:rsidRPr="00C31FCA" w:rsidRDefault="00CE6054" w:rsidP="00CE6054">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6D148A0B" w14:textId="77777777" w:rsidR="00CE6054" w:rsidRPr="00C31FCA" w:rsidRDefault="00CE6054" w:rsidP="00CE6054">
      <w:pPr>
        <w:pStyle w:val="ListParagraph"/>
        <w:ind w:left="900" w:hanging="180"/>
        <w:rPr>
          <w:rFonts w:cs="Times New Roman"/>
          <w:color w:val="000000" w:themeColor="text1"/>
        </w:rPr>
      </w:pPr>
    </w:p>
    <w:p w14:paraId="4800C367" w14:textId="77777777" w:rsidR="00CE6054" w:rsidRPr="00C31FCA" w:rsidRDefault="00CE6054" w:rsidP="00CE605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6055268D" w14:textId="77777777" w:rsidR="00CE6054" w:rsidRPr="00C31FCA" w:rsidRDefault="00CE6054" w:rsidP="00CE605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3DB4CAC9" w14:textId="77777777" w:rsidR="00CE6054" w:rsidRPr="00C31FCA" w:rsidRDefault="00CE6054" w:rsidP="00CE6054">
      <w:pPr>
        <w:pStyle w:val="ListParagraph"/>
        <w:rPr>
          <w:b/>
          <w:color w:val="000000" w:themeColor="text1"/>
        </w:rPr>
      </w:pPr>
    </w:p>
    <w:p w14:paraId="5BD45982" w14:textId="77777777" w:rsidR="00CE6054" w:rsidRPr="00C31FCA" w:rsidRDefault="00CE6054" w:rsidP="00CE605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7C7ABDEB" w14:textId="77777777" w:rsidR="00CE6054" w:rsidRPr="00C31FCA" w:rsidRDefault="00CE6054" w:rsidP="00CE605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0BD4DD94" w14:textId="77777777" w:rsidR="00CE6054" w:rsidRPr="00C31FCA" w:rsidRDefault="00CE6054" w:rsidP="00CE6054">
      <w:pPr>
        <w:pStyle w:val="ListParagraph"/>
        <w:rPr>
          <w:b/>
          <w:color w:val="000000" w:themeColor="text1"/>
        </w:rPr>
      </w:pPr>
    </w:p>
    <w:p w14:paraId="00453E54" w14:textId="77777777" w:rsidR="00CE6054" w:rsidRPr="00C31FCA" w:rsidRDefault="00CE6054" w:rsidP="00CE6054">
      <w:pPr>
        <w:spacing w:after="0" w:line="240" w:lineRule="auto"/>
        <w:rPr>
          <w:rFonts w:ascii="Arial Narrow" w:hAnsi="Arial Narrow" w:cs="Times New Roman"/>
          <w:b/>
          <w:color w:val="000000" w:themeColor="text1"/>
          <w:sz w:val="20"/>
          <w:szCs w:val="20"/>
        </w:rPr>
      </w:pPr>
      <w:bookmarkStart w:id="2" w:name="_Hlk47349785"/>
      <w:r w:rsidRPr="00C31FCA">
        <w:rPr>
          <w:rFonts w:ascii="Arial Narrow" w:hAnsi="Arial Narrow" w:cs="Times New Roman"/>
          <w:b/>
          <w:color w:val="000000" w:themeColor="text1"/>
          <w:sz w:val="20"/>
          <w:szCs w:val="20"/>
        </w:rPr>
        <w:t>3.2.4 Manufacturer's Nameplate</w:t>
      </w:r>
    </w:p>
    <w:p w14:paraId="7B74BB88" w14:textId="77777777" w:rsidR="00CE6054" w:rsidRPr="00C31FCA" w:rsidRDefault="00CE6054" w:rsidP="00CE605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484B5841" w14:textId="77777777" w:rsidR="00CE6054" w:rsidRPr="00C31FCA" w:rsidRDefault="00CE6054" w:rsidP="00CE6054">
      <w:pPr>
        <w:pStyle w:val="BodyText"/>
        <w:ind w:left="900" w:hanging="180"/>
        <w:rPr>
          <w:rFonts w:ascii="Arial Narrow" w:hAnsi="Arial Narrow" w:cs="Times New Roman"/>
          <w:color w:val="000000" w:themeColor="text1"/>
        </w:rPr>
      </w:pPr>
    </w:p>
    <w:p w14:paraId="0D85839E" w14:textId="77777777" w:rsidR="00CE6054" w:rsidRPr="00C31FCA" w:rsidRDefault="00CE6054" w:rsidP="00CE6054">
      <w:pPr>
        <w:pStyle w:val="ListParagraph"/>
        <w:ind w:left="1080"/>
        <w:rPr>
          <w:rFonts w:cs="Times New Roman"/>
          <w:color w:val="000000" w:themeColor="text1"/>
        </w:rPr>
      </w:pPr>
      <w:r w:rsidRPr="00C31FCA">
        <w:rPr>
          <w:rFonts w:cs="Times New Roman"/>
          <w:color w:val="000000" w:themeColor="text1"/>
        </w:rPr>
        <w:t>1. Manufacturer’s name and address</w:t>
      </w:r>
    </w:p>
    <w:p w14:paraId="5616FB3F" w14:textId="77777777" w:rsidR="00CE6054" w:rsidRPr="00C31FCA" w:rsidRDefault="00CE6054" w:rsidP="00CE6054">
      <w:pPr>
        <w:pStyle w:val="ListParagraph"/>
        <w:ind w:left="1080"/>
        <w:rPr>
          <w:rFonts w:cs="Times New Roman"/>
          <w:color w:val="000000" w:themeColor="text1"/>
        </w:rPr>
      </w:pPr>
      <w:r w:rsidRPr="00C31FCA">
        <w:rPr>
          <w:rFonts w:cs="Times New Roman"/>
          <w:color w:val="000000" w:themeColor="text1"/>
        </w:rPr>
        <w:t>2. Model and Serial Number</w:t>
      </w:r>
    </w:p>
    <w:p w14:paraId="4AB1783A" w14:textId="77777777" w:rsidR="00CE6054" w:rsidRPr="00C31FCA" w:rsidRDefault="00CE6054" w:rsidP="00CE6054">
      <w:pPr>
        <w:pStyle w:val="ListParagraph"/>
        <w:ind w:left="1080"/>
        <w:rPr>
          <w:rFonts w:cs="Times New Roman"/>
          <w:color w:val="000000" w:themeColor="text1"/>
        </w:rPr>
      </w:pPr>
      <w:r w:rsidRPr="00C31FCA">
        <w:rPr>
          <w:rFonts w:cs="Times New Roman"/>
          <w:color w:val="000000" w:themeColor="text1"/>
        </w:rPr>
        <w:t>3. Item’s utility ranges and/or capacities</w:t>
      </w:r>
    </w:p>
    <w:p w14:paraId="155E28D5" w14:textId="77777777" w:rsidR="00CE6054" w:rsidRPr="00C31FCA" w:rsidRDefault="00CE6054" w:rsidP="00CE6054">
      <w:pPr>
        <w:pStyle w:val="ListParagraph"/>
        <w:ind w:left="1080"/>
        <w:rPr>
          <w:rFonts w:cs="Times New Roman"/>
          <w:color w:val="000000" w:themeColor="text1"/>
        </w:rPr>
      </w:pPr>
      <w:bookmarkStart w:id="3" w:name="_Hlk47430371"/>
      <w:bookmarkEnd w:id="2"/>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3"/>
    <w:p w14:paraId="58512C19" w14:textId="77777777" w:rsidR="00CE6054" w:rsidRPr="00C31FCA" w:rsidRDefault="00CE6054" w:rsidP="00CE6054">
      <w:pPr>
        <w:pStyle w:val="ListParagraph"/>
        <w:ind w:left="1080"/>
        <w:rPr>
          <w:rFonts w:cs="Times New Roman"/>
          <w:color w:val="000000" w:themeColor="text1"/>
        </w:rPr>
      </w:pPr>
      <w:r w:rsidRPr="00C31FCA">
        <w:rPr>
          <w:rFonts w:cs="Times New Roman"/>
          <w:color w:val="000000" w:themeColor="text1"/>
        </w:rPr>
        <w:t>5. Date of manufacture</w:t>
      </w:r>
    </w:p>
    <w:p w14:paraId="3D15A82E" w14:textId="77777777" w:rsidR="00CE6054" w:rsidRPr="00C31FCA" w:rsidRDefault="00CE6054" w:rsidP="00CE6054">
      <w:pPr>
        <w:pStyle w:val="BodyText"/>
        <w:ind w:left="900" w:hanging="180"/>
        <w:rPr>
          <w:rFonts w:ascii="Arial Narrow" w:hAnsi="Arial Narrow" w:cs="Times New Roman"/>
          <w:color w:val="000000" w:themeColor="text1"/>
        </w:rPr>
      </w:pPr>
    </w:p>
    <w:p w14:paraId="02E1B22C" w14:textId="77777777" w:rsidR="00CE6054" w:rsidRPr="00C31FCA" w:rsidRDefault="00CE6054" w:rsidP="00CE605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277D0413" w14:textId="77777777" w:rsidR="00CE6054" w:rsidRPr="00C31FCA" w:rsidRDefault="00CE6054" w:rsidP="00CE6054">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02120854" w14:textId="77777777" w:rsidR="00CE6054" w:rsidRPr="00C31FCA" w:rsidRDefault="00CE6054" w:rsidP="00CE6054">
      <w:pPr>
        <w:widowControl w:val="0"/>
        <w:tabs>
          <w:tab w:val="left" w:pos="1060"/>
        </w:tabs>
        <w:spacing w:after="0" w:line="240" w:lineRule="auto"/>
        <w:rPr>
          <w:rFonts w:ascii="Arial Narrow" w:eastAsia="Courier New" w:hAnsi="Arial Narrow" w:cs="Times New Roman"/>
          <w:color w:val="000000" w:themeColor="text1"/>
          <w:sz w:val="20"/>
          <w:szCs w:val="20"/>
        </w:rPr>
      </w:pPr>
    </w:p>
    <w:p w14:paraId="08D62435" w14:textId="77777777" w:rsidR="00CE6054" w:rsidRPr="00C31FCA" w:rsidRDefault="00CE6054" w:rsidP="00CE605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1A37C6BF" w14:textId="77777777" w:rsidR="00CE6054" w:rsidRPr="00C31FCA" w:rsidRDefault="00CE6054" w:rsidP="00CE6054">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68D04E6A" w14:textId="77777777" w:rsidR="00CE6054" w:rsidRPr="00C31FCA" w:rsidRDefault="00CE6054" w:rsidP="00CE6054">
      <w:pPr>
        <w:pStyle w:val="ListParagraph"/>
        <w:ind w:left="720"/>
        <w:rPr>
          <w:rFonts w:cs="Times New Roman"/>
          <w:color w:val="000000" w:themeColor="text1"/>
        </w:rPr>
      </w:pPr>
    </w:p>
    <w:p w14:paraId="1A5D1C94" w14:textId="77777777" w:rsidR="00CE6054" w:rsidRPr="00C31FCA" w:rsidRDefault="00CE6054" w:rsidP="00CE605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011E1051" w14:textId="77777777" w:rsidR="00CE6054" w:rsidRPr="00C31FCA" w:rsidRDefault="00CE6054" w:rsidP="00CE6054">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7964AFE4" w14:textId="77777777" w:rsidR="00CE6054" w:rsidRPr="00C31FCA" w:rsidRDefault="00CE6054" w:rsidP="00CE6054">
      <w:pPr>
        <w:pStyle w:val="ListParagraph"/>
        <w:ind w:left="720"/>
        <w:rPr>
          <w:rFonts w:cs="Times New Roman"/>
          <w:color w:val="000000" w:themeColor="text1"/>
        </w:rPr>
      </w:pPr>
    </w:p>
    <w:p w14:paraId="26BCAE13" w14:textId="77777777" w:rsidR="00CE6054" w:rsidRPr="00C31FCA" w:rsidRDefault="00CE6054" w:rsidP="00CE6054">
      <w:pPr>
        <w:pStyle w:val="ListParagraph"/>
        <w:ind w:left="1080"/>
        <w:rPr>
          <w:rFonts w:cs="Times New Roman"/>
          <w:color w:val="000000" w:themeColor="text1"/>
        </w:rPr>
      </w:pPr>
      <w:r w:rsidRPr="00C31FCA">
        <w:rPr>
          <w:rFonts w:cs="Times New Roman"/>
          <w:color w:val="000000" w:themeColor="text1"/>
        </w:rPr>
        <w:t>1. Size of equipment</w:t>
      </w:r>
    </w:p>
    <w:p w14:paraId="2F6ED1AA" w14:textId="77777777" w:rsidR="00CE6054" w:rsidRPr="00C31FCA" w:rsidRDefault="00CE6054" w:rsidP="00CE6054">
      <w:pPr>
        <w:pStyle w:val="ListParagraph"/>
        <w:ind w:left="1080"/>
        <w:rPr>
          <w:rFonts w:cs="Times New Roman"/>
          <w:color w:val="000000" w:themeColor="text1"/>
        </w:rPr>
      </w:pPr>
      <w:r w:rsidRPr="00C31FCA">
        <w:rPr>
          <w:rFonts w:cs="Times New Roman"/>
          <w:color w:val="000000" w:themeColor="text1"/>
        </w:rPr>
        <w:t>2. Function of equipment</w:t>
      </w:r>
    </w:p>
    <w:p w14:paraId="496E3A87" w14:textId="77777777" w:rsidR="00CE6054" w:rsidRPr="00C31FCA" w:rsidRDefault="00CE6054" w:rsidP="00CE6054">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24C829BB" w14:textId="77777777" w:rsidR="00CE6054" w:rsidRPr="00C31FCA" w:rsidRDefault="00CE6054" w:rsidP="00CE6054">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2DF5B8DC" w14:textId="77777777" w:rsidR="00CE6054" w:rsidRPr="00C31FCA" w:rsidRDefault="00CE6054" w:rsidP="00CE6054">
      <w:pPr>
        <w:pStyle w:val="ListParagraph"/>
        <w:ind w:left="1080"/>
        <w:rPr>
          <w:rFonts w:cs="Times New Roman"/>
          <w:color w:val="000000" w:themeColor="text1"/>
        </w:rPr>
      </w:pPr>
      <w:r w:rsidRPr="00C31FCA">
        <w:rPr>
          <w:rFonts w:cs="Times New Roman"/>
          <w:color w:val="000000" w:themeColor="text1"/>
        </w:rPr>
        <w:t>5. Construction of equipment</w:t>
      </w:r>
    </w:p>
    <w:p w14:paraId="46C1A62A" w14:textId="77777777" w:rsidR="00CE6054" w:rsidRPr="00C31FCA" w:rsidRDefault="00CE6054" w:rsidP="00CE6054">
      <w:pPr>
        <w:pStyle w:val="ListParagraph"/>
        <w:ind w:left="1260" w:hanging="180"/>
        <w:rPr>
          <w:rFonts w:cs="Times New Roman"/>
          <w:color w:val="000000" w:themeColor="text1"/>
        </w:rPr>
      </w:pPr>
      <w:r w:rsidRPr="00C31FCA">
        <w:rPr>
          <w:rStyle w:val="PlaceholderText"/>
          <w:color w:val="000000" w:themeColor="text1"/>
        </w:rPr>
        <w:t>6. Finish</w:t>
      </w:r>
    </w:p>
    <w:p w14:paraId="0E1075B9" w14:textId="77777777" w:rsidR="00CE6054" w:rsidRPr="00C31FCA" w:rsidRDefault="00CE6054" w:rsidP="00CE6054">
      <w:pPr>
        <w:widowControl w:val="0"/>
        <w:tabs>
          <w:tab w:val="left" w:pos="1060"/>
        </w:tabs>
        <w:spacing w:after="0" w:line="240" w:lineRule="auto"/>
        <w:rPr>
          <w:rFonts w:ascii="Arial Narrow" w:eastAsia="Courier New" w:hAnsi="Arial Narrow" w:cs="Times New Roman"/>
          <w:color w:val="000000" w:themeColor="text1"/>
          <w:sz w:val="20"/>
          <w:szCs w:val="20"/>
        </w:rPr>
      </w:pPr>
    </w:p>
    <w:p w14:paraId="2880F33B" w14:textId="77777777" w:rsidR="00CE6054" w:rsidRPr="00C31FCA" w:rsidRDefault="00CE6054" w:rsidP="00CE6054">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75FFDAAC" w14:textId="77777777" w:rsidR="00CE6054" w:rsidRPr="00C31FCA" w:rsidRDefault="00CE6054" w:rsidP="00CE6054">
      <w:pPr>
        <w:pStyle w:val="ListParagraph"/>
        <w:ind w:left="180" w:hanging="180"/>
        <w:rPr>
          <w:rStyle w:val="PlaceholderText"/>
          <w:b/>
          <w:color w:val="000000" w:themeColor="text1"/>
        </w:rPr>
      </w:pPr>
    </w:p>
    <w:p w14:paraId="7374FA2F" w14:textId="77777777" w:rsidR="00CE6054" w:rsidRPr="00C31FCA" w:rsidRDefault="00CE6054" w:rsidP="00CE6054">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69AEC718" w14:textId="77777777" w:rsidR="00CE6054" w:rsidRPr="00C31FCA" w:rsidRDefault="00CE6054" w:rsidP="00CE6054">
      <w:pPr>
        <w:pStyle w:val="ListParagraph"/>
        <w:ind w:left="900" w:hanging="180"/>
        <w:rPr>
          <w:rStyle w:val="PlaceholderText"/>
          <w:color w:val="000000" w:themeColor="text1"/>
        </w:rPr>
      </w:pPr>
      <w:bookmarkStart w:id="4"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4"/>
    <w:p w14:paraId="7118E4D1" w14:textId="77777777" w:rsidR="00CE6054" w:rsidRPr="00C31FCA" w:rsidRDefault="00CE6054" w:rsidP="00CE6054">
      <w:pPr>
        <w:pStyle w:val="ListParagraph"/>
        <w:ind w:left="900" w:hanging="180"/>
        <w:rPr>
          <w:rStyle w:val="PlaceholderText"/>
          <w:color w:val="000000" w:themeColor="text1"/>
        </w:rPr>
      </w:pPr>
    </w:p>
    <w:p w14:paraId="630F24DA" w14:textId="77777777" w:rsidR="00CE6054" w:rsidRPr="00C31FCA" w:rsidRDefault="00CE6054" w:rsidP="00CE6054">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5705B402" w14:textId="77777777" w:rsidR="00CE6054" w:rsidRPr="00C31FCA" w:rsidRDefault="00CE6054" w:rsidP="00CE6054">
      <w:pPr>
        <w:pStyle w:val="ListParagraph"/>
        <w:ind w:left="180" w:hanging="180"/>
        <w:rPr>
          <w:rStyle w:val="PlaceholderText"/>
          <w:b/>
          <w:color w:val="000000" w:themeColor="text1"/>
        </w:rPr>
      </w:pPr>
    </w:p>
    <w:p w14:paraId="10D79163" w14:textId="77777777" w:rsidR="00CE6054" w:rsidRPr="00C31FCA" w:rsidRDefault="00CE6054" w:rsidP="00CE6054">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38F14294" w14:textId="77777777" w:rsidR="00CE6054" w:rsidRPr="00C31FCA" w:rsidRDefault="00CE6054" w:rsidP="00CE6054">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1A9409C6" w14:textId="77777777" w:rsidR="00CE6054" w:rsidRPr="00C31FCA" w:rsidRDefault="00CE6054" w:rsidP="00CE6054">
      <w:pPr>
        <w:pStyle w:val="ListParagraph"/>
        <w:ind w:left="900" w:hanging="180"/>
        <w:rPr>
          <w:rStyle w:val="PlaceholderText"/>
          <w:color w:val="000000" w:themeColor="text1"/>
        </w:rPr>
      </w:pPr>
    </w:p>
    <w:p w14:paraId="3C47BAE2" w14:textId="77777777" w:rsidR="00CE6054" w:rsidRPr="00C31FCA" w:rsidRDefault="00CE6054" w:rsidP="00CE6054">
      <w:pPr>
        <w:pStyle w:val="ListParagraph"/>
        <w:ind w:left="180" w:hanging="180"/>
        <w:rPr>
          <w:rStyle w:val="PlaceholderText"/>
          <w:b/>
          <w:color w:val="000000" w:themeColor="text1"/>
        </w:rPr>
      </w:pPr>
      <w:bookmarkStart w:id="5"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5"/>
    <w:p w14:paraId="26D954A8" w14:textId="77777777" w:rsidR="00CE6054" w:rsidRPr="00C31FCA" w:rsidRDefault="00CE6054" w:rsidP="00CE6054">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7A9181BA" w14:textId="77777777" w:rsidR="00CE6054" w:rsidRPr="00C31FCA" w:rsidRDefault="00CE6054" w:rsidP="00CE6054">
      <w:pPr>
        <w:pStyle w:val="ListParagraph"/>
        <w:ind w:left="900" w:hanging="180"/>
        <w:rPr>
          <w:rStyle w:val="PlaceholderText"/>
          <w:color w:val="000000" w:themeColor="text1"/>
        </w:rPr>
      </w:pPr>
    </w:p>
    <w:p w14:paraId="3B2AAE76" w14:textId="77777777" w:rsidR="00CE6054" w:rsidRPr="00C31FCA" w:rsidRDefault="00CE6054" w:rsidP="00CE6054">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6F73C24D" w14:textId="77777777" w:rsidR="00CE6054" w:rsidRPr="00C31FCA" w:rsidRDefault="00CE6054" w:rsidP="00CE6054">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46F1F138" w14:textId="77777777" w:rsidR="00CE6054" w:rsidRPr="00C31FCA" w:rsidRDefault="00CE6054" w:rsidP="00CE6054">
      <w:pPr>
        <w:pStyle w:val="ListParagraph"/>
        <w:ind w:left="900" w:hanging="180"/>
        <w:rPr>
          <w:rStyle w:val="PlaceholderText"/>
          <w:color w:val="000000" w:themeColor="text1"/>
        </w:rPr>
      </w:pPr>
    </w:p>
    <w:p w14:paraId="4ABFC4E3" w14:textId="77777777" w:rsidR="00CE6054" w:rsidRPr="00C31FCA" w:rsidRDefault="00CE6054" w:rsidP="00CE6054">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39F1269C" w14:textId="77777777" w:rsidR="00CE6054" w:rsidRPr="00C31FCA" w:rsidRDefault="00CE6054" w:rsidP="00CE6054">
      <w:pPr>
        <w:pStyle w:val="ListParagraph"/>
        <w:ind w:left="180" w:hanging="180"/>
        <w:rPr>
          <w:rStyle w:val="PlaceholderText"/>
          <w:b/>
          <w:color w:val="000000" w:themeColor="text1"/>
        </w:rPr>
      </w:pPr>
    </w:p>
    <w:p w14:paraId="736308F5" w14:textId="77777777" w:rsidR="00CE6054" w:rsidRPr="00C31FCA" w:rsidRDefault="00CE6054" w:rsidP="00CE6054">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395B9A7D" w14:textId="77777777" w:rsidR="00CE6054" w:rsidRPr="00C31FCA" w:rsidRDefault="00CE6054" w:rsidP="00CE6054">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0A426E14" w14:textId="77777777" w:rsidR="00CE6054" w:rsidRPr="00C31FCA" w:rsidRDefault="00CE6054" w:rsidP="00CE6054">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31859F60" w14:textId="77777777" w:rsidR="00CE6054" w:rsidRPr="00C31FCA" w:rsidRDefault="00CE6054" w:rsidP="00CE6054">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6E4002DC" w14:textId="77777777" w:rsidR="00CE6054" w:rsidRPr="00C31FCA" w:rsidRDefault="00CE6054" w:rsidP="00CE6054">
      <w:pPr>
        <w:pStyle w:val="ListParagraph"/>
        <w:ind w:left="900" w:hanging="180"/>
        <w:rPr>
          <w:rFonts w:cs="Times New Roman"/>
          <w:color w:val="000000" w:themeColor="text1"/>
        </w:rPr>
      </w:pPr>
    </w:p>
    <w:p w14:paraId="28BA9BB9" w14:textId="77777777" w:rsidR="00CE6054" w:rsidRPr="00C31FCA" w:rsidRDefault="00CE6054" w:rsidP="00CE605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19F4CDF8" w14:textId="77777777" w:rsidR="00CE6054" w:rsidRPr="00C31FCA" w:rsidRDefault="00CE6054" w:rsidP="00CE605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5F8E5AB0" w14:textId="77777777" w:rsidR="00CE6054" w:rsidRPr="00C31FCA" w:rsidRDefault="00CE6054" w:rsidP="00CE605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733A0998" w14:textId="77777777" w:rsidR="00CE6054" w:rsidRPr="00C31FCA" w:rsidRDefault="00CE6054" w:rsidP="00CE605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148F0F7F" w14:textId="77777777" w:rsidR="00CE6054" w:rsidRPr="00C31FCA" w:rsidRDefault="00CE6054" w:rsidP="00CE6054">
      <w:pPr>
        <w:pStyle w:val="BodyText"/>
        <w:ind w:left="900" w:hanging="180"/>
        <w:rPr>
          <w:rFonts w:ascii="Arial Narrow" w:hAnsi="Arial Narrow" w:cs="Times New Roman"/>
          <w:color w:val="000000" w:themeColor="text1"/>
        </w:rPr>
      </w:pPr>
      <w:bookmarkStart w:id="6" w:name="_Hlk47443888"/>
      <w:bookmarkStart w:id="7"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6"/>
    <w:p w14:paraId="4F52379A" w14:textId="77777777" w:rsidR="00CE6054" w:rsidRPr="00C31FCA" w:rsidRDefault="00CE6054" w:rsidP="00CE605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7"/>
    <w:p w14:paraId="202BFF31" w14:textId="77777777" w:rsidR="00CE6054" w:rsidRPr="00C31FCA" w:rsidRDefault="00CE6054" w:rsidP="00CE605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52E9B206" w14:textId="77777777" w:rsidR="00CE6054" w:rsidRPr="00C31FCA" w:rsidRDefault="00CE6054" w:rsidP="00CE605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6A5F64FF" w14:textId="77777777" w:rsidR="00CE6054" w:rsidRPr="00C31FCA" w:rsidRDefault="00CE6054" w:rsidP="00CE6054">
      <w:pPr>
        <w:pStyle w:val="BodyText"/>
        <w:ind w:left="900" w:hanging="180"/>
        <w:rPr>
          <w:rFonts w:ascii="Arial Narrow" w:hAnsi="Arial Narrow" w:cs="Times New Roman"/>
          <w:color w:val="000000" w:themeColor="text1"/>
        </w:rPr>
      </w:pPr>
      <w:bookmarkStart w:id="8"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8"/>
    <w:p w14:paraId="68B27C27" w14:textId="77777777" w:rsidR="00CE6054" w:rsidRPr="00C31FCA" w:rsidRDefault="00CE6054" w:rsidP="00CE605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2251C521" w14:textId="77777777" w:rsidR="00CE6054" w:rsidRPr="00C31FCA" w:rsidRDefault="00CE6054" w:rsidP="00CE605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3604381D" w14:textId="77777777" w:rsidR="00CE6054" w:rsidRPr="00C31FCA" w:rsidRDefault="00CE6054" w:rsidP="00CE6054">
      <w:pPr>
        <w:pStyle w:val="BodyText"/>
        <w:ind w:left="900" w:hanging="180"/>
        <w:rPr>
          <w:rFonts w:ascii="Arial Narrow" w:hAnsi="Arial Narrow" w:cs="Times New Roman"/>
          <w:color w:val="000000" w:themeColor="text1"/>
        </w:rPr>
      </w:pPr>
      <w:bookmarkStart w:id="9"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9"/>
    <w:p w14:paraId="5AE9820E" w14:textId="77777777" w:rsidR="00CE6054" w:rsidRPr="00C31FCA" w:rsidRDefault="00CE6054" w:rsidP="00CE6054">
      <w:pPr>
        <w:pStyle w:val="ListParagraph"/>
        <w:rPr>
          <w:b/>
          <w:color w:val="000000" w:themeColor="text1"/>
        </w:rPr>
      </w:pPr>
    </w:p>
    <w:p w14:paraId="4B2F44E7" w14:textId="77777777" w:rsidR="00CE6054" w:rsidRPr="00C31FCA" w:rsidRDefault="00CE6054" w:rsidP="00CE6054">
      <w:pPr>
        <w:pStyle w:val="ListParagraph"/>
        <w:rPr>
          <w:b/>
          <w:color w:val="000000" w:themeColor="text1"/>
        </w:rPr>
      </w:pPr>
      <w:r w:rsidRPr="00C31FCA">
        <w:rPr>
          <w:b/>
          <w:color w:val="000000" w:themeColor="text1"/>
        </w:rPr>
        <w:lastRenderedPageBreak/>
        <w:t>3.6 WARRANTY</w:t>
      </w:r>
    </w:p>
    <w:p w14:paraId="6F732862" w14:textId="77777777" w:rsidR="00CE6054" w:rsidRPr="00C31FCA" w:rsidRDefault="00CE6054" w:rsidP="00CE6054">
      <w:pPr>
        <w:pStyle w:val="ListParagraph"/>
        <w:rPr>
          <w:rStyle w:val="PlaceholderText"/>
          <w:b/>
          <w:color w:val="000000" w:themeColor="text1"/>
        </w:rPr>
      </w:pPr>
    </w:p>
    <w:p w14:paraId="2FE128F8" w14:textId="77777777" w:rsidR="00CE6054" w:rsidRPr="00C31FCA" w:rsidRDefault="00CE6054" w:rsidP="00CE6054">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6BED8530" w14:textId="77777777" w:rsidR="00CE6054" w:rsidRPr="00C31FCA" w:rsidRDefault="00CE6054" w:rsidP="00CE6054">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121B6D23" w14:textId="77777777" w:rsidR="00CE6054" w:rsidRPr="00C31FCA" w:rsidRDefault="00CE6054" w:rsidP="00CE6054">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w:t>
      </w:r>
      <w:proofErr w:type="gramStart"/>
      <w:r w:rsidRPr="00C31FCA">
        <w:rPr>
          <w:color w:val="000000" w:themeColor="text1"/>
        </w:rPr>
        <w:t>labor</w:t>
      </w:r>
      <w:proofErr w:type="gramEnd"/>
      <w:r w:rsidRPr="00C31FCA">
        <w:rPr>
          <w:color w:val="000000" w:themeColor="text1"/>
        </w:rPr>
        <w:t xml:space="preserve">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4136A45E" w14:textId="77777777" w:rsidR="00CE6054" w:rsidRPr="00C31FCA" w:rsidRDefault="00CE6054" w:rsidP="00CE6054">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684C7D04" w14:textId="77777777" w:rsidR="00CE6054" w:rsidRPr="00C31FCA" w:rsidRDefault="00CE6054" w:rsidP="00CE6054">
      <w:pPr>
        <w:pStyle w:val="ListParagraph"/>
        <w:rPr>
          <w:rFonts w:cs="Courier New"/>
          <w:color w:val="000000" w:themeColor="text1"/>
        </w:rPr>
      </w:pPr>
    </w:p>
    <w:p w14:paraId="5964FE9C" w14:textId="77777777" w:rsidR="00CE6054" w:rsidRPr="00C31FCA" w:rsidRDefault="00CE6054" w:rsidP="00CE6054">
      <w:pPr>
        <w:pStyle w:val="ListParagraph"/>
        <w:rPr>
          <w:b/>
          <w:color w:val="000000" w:themeColor="text1"/>
        </w:rPr>
      </w:pPr>
      <w:r w:rsidRPr="00C31FCA">
        <w:rPr>
          <w:b/>
          <w:color w:val="000000" w:themeColor="text1"/>
        </w:rPr>
        <w:t>3.7 OPERATIONS AND MAINTENANCE (O &amp; M)</w:t>
      </w:r>
    </w:p>
    <w:p w14:paraId="12887FB1" w14:textId="77777777" w:rsidR="00CE6054" w:rsidRPr="00C31FCA" w:rsidRDefault="00CE6054" w:rsidP="00CE6054">
      <w:pPr>
        <w:pStyle w:val="ListParagraph"/>
        <w:rPr>
          <w:b/>
          <w:color w:val="000000" w:themeColor="text1"/>
        </w:rPr>
      </w:pPr>
    </w:p>
    <w:p w14:paraId="199754B0" w14:textId="77777777" w:rsidR="00CE6054" w:rsidRPr="00C31FCA" w:rsidRDefault="00CE6054" w:rsidP="00CE6054">
      <w:pPr>
        <w:pStyle w:val="ListParagraph"/>
        <w:rPr>
          <w:b/>
          <w:color w:val="000000" w:themeColor="text1"/>
        </w:rPr>
      </w:pPr>
      <w:r w:rsidRPr="00C31FCA">
        <w:rPr>
          <w:b/>
          <w:color w:val="000000" w:themeColor="text1"/>
        </w:rPr>
        <w:t>3.7.1 Provide the following to the final owner</w:t>
      </w:r>
    </w:p>
    <w:p w14:paraId="5D989DEE" w14:textId="77777777" w:rsidR="00CE6054" w:rsidRPr="00C31FCA" w:rsidRDefault="00CE6054" w:rsidP="00CE6054">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42EFA3EE" w14:textId="77777777" w:rsidR="00CE6054" w:rsidRPr="00C31FCA" w:rsidRDefault="00CE6054" w:rsidP="00CE6054">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7E70AD96" w14:textId="77777777" w:rsidR="00CE6054" w:rsidRPr="00C31FCA" w:rsidRDefault="00CE6054" w:rsidP="00CE6054">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43C04250" w14:textId="77777777" w:rsidR="00CE6054" w:rsidRPr="00C31FCA" w:rsidRDefault="00CE6054" w:rsidP="00CE6054">
      <w:pPr>
        <w:pStyle w:val="ListParagraph"/>
        <w:ind w:left="900" w:hanging="180"/>
        <w:rPr>
          <w:color w:val="000000" w:themeColor="text1"/>
        </w:rPr>
      </w:pPr>
      <w:bookmarkStart w:id="10"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0"/>
    <w:p w14:paraId="41BCC36A" w14:textId="77777777" w:rsidR="00CE6054" w:rsidRPr="00C31FCA" w:rsidRDefault="00CE6054" w:rsidP="00CE6054">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01A196DF" w14:textId="77777777" w:rsidR="00CE6054" w:rsidRPr="00C31FCA" w:rsidRDefault="00CE6054" w:rsidP="00CE6054">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2F25A8ED" w14:textId="77777777" w:rsidR="00CE6054" w:rsidRPr="00C31FCA" w:rsidRDefault="00CE6054" w:rsidP="00CE6054">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52CE639D" w14:textId="77777777" w:rsidR="00CE6054" w:rsidRPr="00C31FCA" w:rsidRDefault="00CE6054" w:rsidP="00CE6054">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52D0695E" w14:textId="77777777" w:rsidR="00CE6054" w:rsidRPr="00C31FCA" w:rsidRDefault="00CE6054" w:rsidP="00CE6054">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20672FE4" w14:textId="77777777" w:rsidR="00CE6054" w:rsidRPr="00C31FCA" w:rsidRDefault="00CE6054" w:rsidP="00CE6054">
      <w:pPr>
        <w:pStyle w:val="ListParagraph"/>
        <w:ind w:left="900" w:hanging="180"/>
        <w:rPr>
          <w:b/>
          <w:bCs/>
          <w:color w:val="000000" w:themeColor="text1"/>
        </w:rPr>
      </w:pPr>
    </w:p>
    <w:p w14:paraId="31A4F128" w14:textId="77777777" w:rsidR="00CE6054" w:rsidRPr="00C31FCA" w:rsidRDefault="00CE6054" w:rsidP="00CE6054">
      <w:pPr>
        <w:pStyle w:val="BodyText"/>
        <w:ind w:left="0" w:firstLine="720"/>
        <w:rPr>
          <w:color w:val="000000" w:themeColor="text1"/>
        </w:rPr>
      </w:pPr>
      <w:r w:rsidRPr="00C31FCA">
        <w:rPr>
          <w:rFonts w:ascii="Arial Narrow" w:hAnsi="Arial Narrow"/>
          <w:b/>
          <w:color w:val="000000" w:themeColor="text1"/>
        </w:rPr>
        <w:t>--End of Section--</w:t>
      </w:r>
    </w:p>
    <w:p w14:paraId="3B1C2494" w14:textId="77777777" w:rsidR="00E1042C" w:rsidRDefault="00E1042C" w:rsidP="00CE6054">
      <w:pPr>
        <w:widowControl w:val="0"/>
        <w:tabs>
          <w:tab w:val="left" w:pos="1060"/>
        </w:tabs>
        <w:spacing w:after="0" w:line="240" w:lineRule="auto"/>
        <w:rPr>
          <w:rFonts w:ascii="Arial Narrow" w:eastAsia="Courier New" w:hAnsi="Arial Narrow" w:cs="Times New Roman"/>
          <w:sz w:val="20"/>
          <w:szCs w:val="20"/>
        </w:rPr>
      </w:pPr>
    </w:p>
    <w:sectPr w:rsidR="00E104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3898" w14:textId="77777777" w:rsidR="00C7281E" w:rsidRDefault="00C7281E" w:rsidP="0056784A">
      <w:pPr>
        <w:spacing w:after="0" w:line="240" w:lineRule="auto"/>
      </w:pPr>
      <w:r>
        <w:separator/>
      </w:r>
    </w:p>
  </w:endnote>
  <w:endnote w:type="continuationSeparator" w:id="0">
    <w:p w14:paraId="2CEF2C0E" w14:textId="77777777" w:rsidR="00C7281E" w:rsidRDefault="00C7281E"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216EC" w14:textId="77777777" w:rsidR="00C7281E" w:rsidRDefault="00C7281E" w:rsidP="0056784A">
      <w:pPr>
        <w:spacing w:after="0" w:line="240" w:lineRule="auto"/>
      </w:pPr>
      <w:r>
        <w:separator/>
      </w:r>
    </w:p>
  </w:footnote>
  <w:footnote w:type="continuationSeparator" w:id="0">
    <w:p w14:paraId="00337442" w14:textId="77777777" w:rsidR="00C7281E" w:rsidRDefault="00C7281E"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D1B"/>
    <w:rsid w:val="0000501D"/>
    <w:rsid w:val="0002481B"/>
    <w:rsid w:val="00033C12"/>
    <w:rsid w:val="000419FB"/>
    <w:rsid w:val="00050EA4"/>
    <w:rsid w:val="000510E8"/>
    <w:rsid w:val="00051BE9"/>
    <w:rsid w:val="0005540E"/>
    <w:rsid w:val="00064F22"/>
    <w:rsid w:val="00066353"/>
    <w:rsid w:val="000663E2"/>
    <w:rsid w:val="0006707C"/>
    <w:rsid w:val="00083FFE"/>
    <w:rsid w:val="000907F4"/>
    <w:rsid w:val="0009725B"/>
    <w:rsid w:val="000B221B"/>
    <w:rsid w:val="000C1432"/>
    <w:rsid w:val="000C6BD6"/>
    <w:rsid w:val="000C6C3B"/>
    <w:rsid w:val="000D2E20"/>
    <w:rsid w:val="000D4AEE"/>
    <w:rsid w:val="000E54CE"/>
    <w:rsid w:val="000E5D9C"/>
    <w:rsid w:val="000F3370"/>
    <w:rsid w:val="000F46A4"/>
    <w:rsid w:val="000F4A30"/>
    <w:rsid w:val="00107BF3"/>
    <w:rsid w:val="001175DA"/>
    <w:rsid w:val="001265A7"/>
    <w:rsid w:val="00137137"/>
    <w:rsid w:val="00142607"/>
    <w:rsid w:val="00143E0B"/>
    <w:rsid w:val="00146AC5"/>
    <w:rsid w:val="00147797"/>
    <w:rsid w:val="0015712B"/>
    <w:rsid w:val="001653B6"/>
    <w:rsid w:val="001671C4"/>
    <w:rsid w:val="0017049B"/>
    <w:rsid w:val="00171AF7"/>
    <w:rsid w:val="001741EF"/>
    <w:rsid w:val="00180373"/>
    <w:rsid w:val="001968FA"/>
    <w:rsid w:val="001A2B2C"/>
    <w:rsid w:val="001A2B93"/>
    <w:rsid w:val="001A706A"/>
    <w:rsid w:val="001B3EC2"/>
    <w:rsid w:val="001C0E28"/>
    <w:rsid w:val="001D2259"/>
    <w:rsid w:val="001D744E"/>
    <w:rsid w:val="001E0A5A"/>
    <w:rsid w:val="001E4A8B"/>
    <w:rsid w:val="001F2F8B"/>
    <w:rsid w:val="001F76B4"/>
    <w:rsid w:val="00224645"/>
    <w:rsid w:val="0022495F"/>
    <w:rsid w:val="00246FD5"/>
    <w:rsid w:val="00251231"/>
    <w:rsid w:val="00257671"/>
    <w:rsid w:val="00297C5D"/>
    <w:rsid w:val="002A3799"/>
    <w:rsid w:val="002C18CB"/>
    <w:rsid w:val="002C3501"/>
    <w:rsid w:val="002C64E2"/>
    <w:rsid w:val="002C7E9B"/>
    <w:rsid w:val="003035B5"/>
    <w:rsid w:val="00313C63"/>
    <w:rsid w:val="00320039"/>
    <w:rsid w:val="00325EE4"/>
    <w:rsid w:val="00330706"/>
    <w:rsid w:val="00334D41"/>
    <w:rsid w:val="00344DA3"/>
    <w:rsid w:val="00347BF1"/>
    <w:rsid w:val="003502D2"/>
    <w:rsid w:val="003507F3"/>
    <w:rsid w:val="00354621"/>
    <w:rsid w:val="003579FF"/>
    <w:rsid w:val="00360341"/>
    <w:rsid w:val="00363C4A"/>
    <w:rsid w:val="00374C2A"/>
    <w:rsid w:val="00396ED6"/>
    <w:rsid w:val="003973D7"/>
    <w:rsid w:val="003A2501"/>
    <w:rsid w:val="003A2FE9"/>
    <w:rsid w:val="003A6A1C"/>
    <w:rsid w:val="003A7C09"/>
    <w:rsid w:val="003B48A1"/>
    <w:rsid w:val="003B4A57"/>
    <w:rsid w:val="003C3882"/>
    <w:rsid w:val="003D5541"/>
    <w:rsid w:val="003D68D4"/>
    <w:rsid w:val="003E1F90"/>
    <w:rsid w:val="003E20A2"/>
    <w:rsid w:val="003E326B"/>
    <w:rsid w:val="003E335B"/>
    <w:rsid w:val="003F627E"/>
    <w:rsid w:val="00402D1B"/>
    <w:rsid w:val="00404120"/>
    <w:rsid w:val="00410B82"/>
    <w:rsid w:val="004118BA"/>
    <w:rsid w:val="00421518"/>
    <w:rsid w:val="00421BE9"/>
    <w:rsid w:val="004226CD"/>
    <w:rsid w:val="00426180"/>
    <w:rsid w:val="0043179F"/>
    <w:rsid w:val="00431881"/>
    <w:rsid w:val="00433A05"/>
    <w:rsid w:val="004350CF"/>
    <w:rsid w:val="00436604"/>
    <w:rsid w:val="00450F61"/>
    <w:rsid w:val="0045185D"/>
    <w:rsid w:val="0045348B"/>
    <w:rsid w:val="004601A3"/>
    <w:rsid w:val="004667A3"/>
    <w:rsid w:val="00467FBB"/>
    <w:rsid w:val="00476CB2"/>
    <w:rsid w:val="00480284"/>
    <w:rsid w:val="00480F94"/>
    <w:rsid w:val="0048208A"/>
    <w:rsid w:val="004847CB"/>
    <w:rsid w:val="00491E14"/>
    <w:rsid w:val="004945A9"/>
    <w:rsid w:val="004A0930"/>
    <w:rsid w:val="004A38A5"/>
    <w:rsid w:val="004A3C03"/>
    <w:rsid w:val="004B7321"/>
    <w:rsid w:val="004C36BB"/>
    <w:rsid w:val="004C5B99"/>
    <w:rsid w:val="004C6029"/>
    <w:rsid w:val="004C6E61"/>
    <w:rsid w:val="004D3A8E"/>
    <w:rsid w:val="004D4EFF"/>
    <w:rsid w:val="004D5083"/>
    <w:rsid w:val="004E1C92"/>
    <w:rsid w:val="004F41B6"/>
    <w:rsid w:val="00502BD6"/>
    <w:rsid w:val="00503A46"/>
    <w:rsid w:val="00504ADA"/>
    <w:rsid w:val="00506FA4"/>
    <w:rsid w:val="005121B7"/>
    <w:rsid w:val="00512AE0"/>
    <w:rsid w:val="00514651"/>
    <w:rsid w:val="00521D8A"/>
    <w:rsid w:val="00525723"/>
    <w:rsid w:val="005328F0"/>
    <w:rsid w:val="00541AFC"/>
    <w:rsid w:val="00551834"/>
    <w:rsid w:val="00552594"/>
    <w:rsid w:val="00561015"/>
    <w:rsid w:val="0056784A"/>
    <w:rsid w:val="0057375D"/>
    <w:rsid w:val="00576699"/>
    <w:rsid w:val="005774DA"/>
    <w:rsid w:val="00594742"/>
    <w:rsid w:val="005A6EC9"/>
    <w:rsid w:val="005B30FF"/>
    <w:rsid w:val="005C72D3"/>
    <w:rsid w:val="005D24E5"/>
    <w:rsid w:val="005D32F0"/>
    <w:rsid w:val="005D4A55"/>
    <w:rsid w:val="005E0892"/>
    <w:rsid w:val="005E4683"/>
    <w:rsid w:val="005E508E"/>
    <w:rsid w:val="005F7731"/>
    <w:rsid w:val="006159DD"/>
    <w:rsid w:val="00616965"/>
    <w:rsid w:val="00617A04"/>
    <w:rsid w:val="006212C0"/>
    <w:rsid w:val="00622E79"/>
    <w:rsid w:val="00623CD0"/>
    <w:rsid w:val="006333B8"/>
    <w:rsid w:val="00642DB0"/>
    <w:rsid w:val="00653EDC"/>
    <w:rsid w:val="006601D0"/>
    <w:rsid w:val="006649F5"/>
    <w:rsid w:val="00667F93"/>
    <w:rsid w:val="0067473B"/>
    <w:rsid w:val="00681EAD"/>
    <w:rsid w:val="0068769D"/>
    <w:rsid w:val="006962A1"/>
    <w:rsid w:val="006B13B0"/>
    <w:rsid w:val="006B58C2"/>
    <w:rsid w:val="006D5FD0"/>
    <w:rsid w:val="006D6EE2"/>
    <w:rsid w:val="006E7191"/>
    <w:rsid w:val="006F0831"/>
    <w:rsid w:val="00715F81"/>
    <w:rsid w:val="0072470D"/>
    <w:rsid w:val="0072681D"/>
    <w:rsid w:val="007315C9"/>
    <w:rsid w:val="00741182"/>
    <w:rsid w:val="0075393E"/>
    <w:rsid w:val="00761416"/>
    <w:rsid w:val="007630CF"/>
    <w:rsid w:val="0076423A"/>
    <w:rsid w:val="007645BA"/>
    <w:rsid w:val="0079384F"/>
    <w:rsid w:val="007A4E72"/>
    <w:rsid w:val="007B026A"/>
    <w:rsid w:val="007C00B5"/>
    <w:rsid w:val="007C4FE6"/>
    <w:rsid w:val="007D110C"/>
    <w:rsid w:val="007D26A3"/>
    <w:rsid w:val="007E6365"/>
    <w:rsid w:val="007E7CEA"/>
    <w:rsid w:val="007F6428"/>
    <w:rsid w:val="0080530D"/>
    <w:rsid w:val="00814432"/>
    <w:rsid w:val="008226E9"/>
    <w:rsid w:val="00823020"/>
    <w:rsid w:val="00827C6D"/>
    <w:rsid w:val="00832518"/>
    <w:rsid w:val="008359DB"/>
    <w:rsid w:val="008373F2"/>
    <w:rsid w:val="00842F34"/>
    <w:rsid w:val="00845C6B"/>
    <w:rsid w:val="00846A39"/>
    <w:rsid w:val="00881544"/>
    <w:rsid w:val="00885385"/>
    <w:rsid w:val="008A5076"/>
    <w:rsid w:val="008C06A5"/>
    <w:rsid w:val="008D3143"/>
    <w:rsid w:val="008D5C4F"/>
    <w:rsid w:val="008E12DA"/>
    <w:rsid w:val="008E718B"/>
    <w:rsid w:val="008F603F"/>
    <w:rsid w:val="0090362E"/>
    <w:rsid w:val="00910421"/>
    <w:rsid w:val="00935D74"/>
    <w:rsid w:val="00946E7E"/>
    <w:rsid w:val="0096141C"/>
    <w:rsid w:val="009733A7"/>
    <w:rsid w:val="00984369"/>
    <w:rsid w:val="00997985"/>
    <w:rsid w:val="00997B99"/>
    <w:rsid w:val="00997DBE"/>
    <w:rsid w:val="009A0950"/>
    <w:rsid w:val="009A66F7"/>
    <w:rsid w:val="009B334A"/>
    <w:rsid w:val="009B599E"/>
    <w:rsid w:val="009D0DE2"/>
    <w:rsid w:val="009E6846"/>
    <w:rsid w:val="009E697F"/>
    <w:rsid w:val="00A10B4F"/>
    <w:rsid w:val="00A234A0"/>
    <w:rsid w:val="00A256C1"/>
    <w:rsid w:val="00A2718A"/>
    <w:rsid w:val="00A3193A"/>
    <w:rsid w:val="00A44276"/>
    <w:rsid w:val="00A454BB"/>
    <w:rsid w:val="00A46960"/>
    <w:rsid w:val="00A5468D"/>
    <w:rsid w:val="00A55B7B"/>
    <w:rsid w:val="00A65145"/>
    <w:rsid w:val="00A6539E"/>
    <w:rsid w:val="00A721C5"/>
    <w:rsid w:val="00A774CC"/>
    <w:rsid w:val="00A77EC3"/>
    <w:rsid w:val="00A854B8"/>
    <w:rsid w:val="00A937B0"/>
    <w:rsid w:val="00A93D45"/>
    <w:rsid w:val="00A96378"/>
    <w:rsid w:val="00A96931"/>
    <w:rsid w:val="00AA1398"/>
    <w:rsid w:val="00AB3FEE"/>
    <w:rsid w:val="00AC1795"/>
    <w:rsid w:val="00AC5951"/>
    <w:rsid w:val="00AE2404"/>
    <w:rsid w:val="00AE2FC9"/>
    <w:rsid w:val="00AE69AC"/>
    <w:rsid w:val="00AF2713"/>
    <w:rsid w:val="00AF275C"/>
    <w:rsid w:val="00AF2E28"/>
    <w:rsid w:val="00AF47B5"/>
    <w:rsid w:val="00AF6D72"/>
    <w:rsid w:val="00B14D48"/>
    <w:rsid w:val="00B22EE9"/>
    <w:rsid w:val="00B24F7D"/>
    <w:rsid w:val="00B25E68"/>
    <w:rsid w:val="00B2612E"/>
    <w:rsid w:val="00B26F46"/>
    <w:rsid w:val="00B30D6A"/>
    <w:rsid w:val="00B36AA1"/>
    <w:rsid w:val="00B40AD8"/>
    <w:rsid w:val="00B47A9A"/>
    <w:rsid w:val="00B519EC"/>
    <w:rsid w:val="00B651EB"/>
    <w:rsid w:val="00B75E38"/>
    <w:rsid w:val="00B819B0"/>
    <w:rsid w:val="00B8232D"/>
    <w:rsid w:val="00B848F3"/>
    <w:rsid w:val="00B859FE"/>
    <w:rsid w:val="00B96E73"/>
    <w:rsid w:val="00B972C5"/>
    <w:rsid w:val="00BA6042"/>
    <w:rsid w:val="00BB153C"/>
    <w:rsid w:val="00BB1EB7"/>
    <w:rsid w:val="00BB33C5"/>
    <w:rsid w:val="00BB38AA"/>
    <w:rsid w:val="00BE26CF"/>
    <w:rsid w:val="00BF05EE"/>
    <w:rsid w:val="00C03547"/>
    <w:rsid w:val="00C0607C"/>
    <w:rsid w:val="00C11B29"/>
    <w:rsid w:val="00C12848"/>
    <w:rsid w:val="00C2319F"/>
    <w:rsid w:val="00C34559"/>
    <w:rsid w:val="00C362D0"/>
    <w:rsid w:val="00C36870"/>
    <w:rsid w:val="00C43B91"/>
    <w:rsid w:val="00C543FB"/>
    <w:rsid w:val="00C57086"/>
    <w:rsid w:val="00C654CB"/>
    <w:rsid w:val="00C71F33"/>
    <w:rsid w:val="00C7281E"/>
    <w:rsid w:val="00C77DD0"/>
    <w:rsid w:val="00CA0CB0"/>
    <w:rsid w:val="00CA3CE2"/>
    <w:rsid w:val="00CA480E"/>
    <w:rsid w:val="00CA6515"/>
    <w:rsid w:val="00CA6DAF"/>
    <w:rsid w:val="00CA6FEE"/>
    <w:rsid w:val="00CB142A"/>
    <w:rsid w:val="00CB6C25"/>
    <w:rsid w:val="00CC1EE3"/>
    <w:rsid w:val="00CC7D5E"/>
    <w:rsid w:val="00CD15AB"/>
    <w:rsid w:val="00CD1FB8"/>
    <w:rsid w:val="00CD5B07"/>
    <w:rsid w:val="00CE4693"/>
    <w:rsid w:val="00CE6054"/>
    <w:rsid w:val="00CE7F69"/>
    <w:rsid w:val="00CF6FAC"/>
    <w:rsid w:val="00CF78D6"/>
    <w:rsid w:val="00D02C41"/>
    <w:rsid w:val="00D06167"/>
    <w:rsid w:val="00D07D7A"/>
    <w:rsid w:val="00D07F9C"/>
    <w:rsid w:val="00D12241"/>
    <w:rsid w:val="00D13DFC"/>
    <w:rsid w:val="00D16BA5"/>
    <w:rsid w:val="00D35E9B"/>
    <w:rsid w:val="00D379B3"/>
    <w:rsid w:val="00D44C78"/>
    <w:rsid w:val="00D44D35"/>
    <w:rsid w:val="00D60714"/>
    <w:rsid w:val="00D731FB"/>
    <w:rsid w:val="00D84A02"/>
    <w:rsid w:val="00DA03A5"/>
    <w:rsid w:val="00DB0051"/>
    <w:rsid w:val="00DB53ED"/>
    <w:rsid w:val="00DC0680"/>
    <w:rsid w:val="00DC0AF2"/>
    <w:rsid w:val="00DC1172"/>
    <w:rsid w:val="00DC19F0"/>
    <w:rsid w:val="00DC294D"/>
    <w:rsid w:val="00DC2F74"/>
    <w:rsid w:val="00DC3D38"/>
    <w:rsid w:val="00DD3EC8"/>
    <w:rsid w:val="00DD41DB"/>
    <w:rsid w:val="00DE1DAA"/>
    <w:rsid w:val="00DE49CE"/>
    <w:rsid w:val="00DF14E9"/>
    <w:rsid w:val="00DF22C1"/>
    <w:rsid w:val="00E00C78"/>
    <w:rsid w:val="00E02055"/>
    <w:rsid w:val="00E0375C"/>
    <w:rsid w:val="00E1042C"/>
    <w:rsid w:val="00E360CA"/>
    <w:rsid w:val="00E37AD1"/>
    <w:rsid w:val="00E41961"/>
    <w:rsid w:val="00E646D0"/>
    <w:rsid w:val="00E74EEE"/>
    <w:rsid w:val="00E925EA"/>
    <w:rsid w:val="00EA04A2"/>
    <w:rsid w:val="00EB23B6"/>
    <w:rsid w:val="00ED030E"/>
    <w:rsid w:val="00ED1EB4"/>
    <w:rsid w:val="00ED3257"/>
    <w:rsid w:val="00EE3939"/>
    <w:rsid w:val="00EE447F"/>
    <w:rsid w:val="00EF70D5"/>
    <w:rsid w:val="00F06BEC"/>
    <w:rsid w:val="00F132A8"/>
    <w:rsid w:val="00F15C01"/>
    <w:rsid w:val="00F16C16"/>
    <w:rsid w:val="00F31782"/>
    <w:rsid w:val="00F4164C"/>
    <w:rsid w:val="00F42D80"/>
    <w:rsid w:val="00F53D00"/>
    <w:rsid w:val="00F5453F"/>
    <w:rsid w:val="00F575CB"/>
    <w:rsid w:val="00F5794B"/>
    <w:rsid w:val="00F6208F"/>
    <w:rsid w:val="00F80C02"/>
    <w:rsid w:val="00F81C5D"/>
    <w:rsid w:val="00F91F2D"/>
    <w:rsid w:val="00F953AE"/>
    <w:rsid w:val="00F95E63"/>
    <w:rsid w:val="00FB06D0"/>
    <w:rsid w:val="00FB06F0"/>
    <w:rsid w:val="00FB5266"/>
    <w:rsid w:val="00FB77D9"/>
    <w:rsid w:val="00FC2409"/>
    <w:rsid w:val="00FC5328"/>
    <w:rsid w:val="00FC5664"/>
    <w:rsid w:val="00FD1E12"/>
    <w:rsid w:val="00FE2F31"/>
    <w:rsid w:val="00FF2696"/>
    <w:rsid w:val="00FF2A88"/>
    <w:rsid w:val="00FF4DFD"/>
    <w:rsid w:val="00FF5021"/>
    <w:rsid w:val="00FF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80153184-BCA6-424A-B964-32B77302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681EAD"/>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681EAD"/>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681EAD"/>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681EAD"/>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681EAD"/>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681EAD"/>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681EAD"/>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681EAD"/>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681EAD"/>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A653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431922">
      <w:bodyDiv w:val="1"/>
      <w:marLeft w:val="0"/>
      <w:marRight w:val="0"/>
      <w:marTop w:val="0"/>
      <w:marBottom w:val="0"/>
      <w:divBdr>
        <w:top w:val="none" w:sz="0" w:space="0" w:color="auto"/>
        <w:left w:val="none" w:sz="0" w:space="0" w:color="auto"/>
        <w:bottom w:val="none" w:sz="0" w:space="0" w:color="auto"/>
        <w:right w:val="none" w:sz="0" w:space="0" w:color="auto"/>
      </w:divBdr>
    </w:div>
    <w:div w:id="1496800418">
      <w:bodyDiv w:val="1"/>
      <w:marLeft w:val="0"/>
      <w:marRight w:val="0"/>
      <w:marTop w:val="0"/>
      <w:marBottom w:val="0"/>
      <w:divBdr>
        <w:top w:val="none" w:sz="0" w:space="0" w:color="auto"/>
        <w:left w:val="none" w:sz="0" w:space="0" w:color="auto"/>
        <w:bottom w:val="none" w:sz="0" w:space="0" w:color="auto"/>
        <w:right w:val="none" w:sz="0" w:space="0" w:color="auto"/>
      </w:divBdr>
    </w:div>
    <w:div w:id="198076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795C1-7D3E-41C1-9355-2D081D7F2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David Reid</cp:lastModifiedBy>
  <cp:revision>5</cp:revision>
  <dcterms:created xsi:type="dcterms:W3CDTF">2021-09-02T19:58:00Z</dcterms:created>
  <dcterms:modified xsi:type="dcterms:W3CDTF">2021-09-17T17:09:00Z</dcterms:modified>
</cp:coreProperties>
</file>